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85" w:rsidRPr="00A45257" w:rsidRDefault="00BB7685" w:rsidP="00A45257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BC3375" w:rsidRPr="00A45257" w:rsidRDefault="00BB7685" w:rsidP="00A45257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Дирек</w:t>
      </w:r>
      <w:r w:rsidR="00BC3375"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тор  Мельниківського ліцею</w:t>
      </w:r>
      <w:r w:rsidR="000264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Валківської міської ради </w:t>
      </w:r>
      <w:r w:rsidR="00BC3375"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Богодухівського району</w:t>
      </w:r>
    </w:p>
    <w:p w:rsidR="00BB7685" w:rsidRPr="00A45257" w:rsidRDefault="00BC3375" w:rsidP="00A45257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області</w:t>
      </w:r>
    </w:p>
    <w:p w:rsidR="00BB7685" w:rsidRPr="00A45257" w:rsidRDefault="00BB7685" w:rsidP="00A45257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___________________М. Сиротенко</w:t>
      </w:r>
    </w:p>
    <w:p w:rsidR="00BB7685" w:rsidRPr="00A45257" w:rsidRDefault="0044705A" w:rsidP="00A45257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«____»___________2023</w:t>
      </w:r>
    </w:p>
    <w:p w:rsidR="00BB7685" w:rsidRPr="00A45257" w:rsidRDefault="00BB7685" w:rsidP="00A452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7685" w:rsidRPr="00A45257" w:rsidRDefault="00BB7685" w:rsidP="00A45257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Освітня програма для </w:t>
      </w:r>
      <w:r w:rsidR="00DC419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адаптаційного циклу (</w:t>
      </w:r>
      <w:r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="00435A41"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 6 класів</w:t>
      </w:r>
      <w:r w:rsidR="00DC419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) базової середньої освіти</w:t>
      </w:r>
      <w:r w:rsidR="000264B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904D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нової української школи</w:t>
      </w:r>
      <w:r w:rsidR="00DC41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B7685" w:rsidRPr="00A45257" w:rsidRDefault="00BB7685" w:rsidP="00A45257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uk-UA"/>
        </w:rPr>
      </w:pPr>
    </w:p>
    <w:p w:rsidR="00BB7685" w:rsidRPr="00A45257" w:rsidRDefault="00C95794" w:rsidP="00A45257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uk-UA"/>
        </w:rPr>
      </w:pPr>
      <w:r>
        <w:rPr>
          <w:rFonts w:ascii="Arial" w:eastAsia="Times New Roman" w:hAnsi="Arial" w:cs="Arial"/>
          <w:sz w:val="21"/>
          <w:szCs w:val="21"/>
          <w:lang w:val="uk-UA"/>
        </w:rPr>
        <w:t xml:space="preserve">    </w:t>
      </w:r>
    </w:p>
    <w:p w:rsidR="004D631E" w:rsidRPr="00C95794" w:rsidRDefault="00C95794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95802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світня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5802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для 5</w:t>
      </w:r>
      <w:r w:rsidR="00435A4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, 6 класів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802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розроблена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основі Державного стандарту базової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середньої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(далі – Державний стандарт), затвердженого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Міністрів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Українивід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 вересня 2020 р.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135B">
        <w:fldChar w:fldCharType="begin"/>
      </w:r>
      <w:r w:rsidR="0063135B" w:rsidRPr="0063135B">
        <w:rPr>
          <w:lang w:val="uk-UA"/>
        </w:rPr>
        <w:instrText xml:space="preserve"> </w:instrText>
      </w:r>
      <w:r w:rsidR="0063135B">
        <w:instrText>HYPERLINK</w:instrText>
      </w:r>
      <w:r w:rsidR="0063135B" w:rsidRPr="0063135B">
        <w:rPr>
          <w:lang w:val="uk-UA"/>
        </w:rPr>
        <w:instrText xml:space="preserve"> "</w:instrText>
      </w:r>
      <w:r w:rsidR="0063135B">
        <w:instrText>https</w:instrText>
      </w:r>
      <w:r w:rsidR="0063135B" w:rsidRPr="0063135B">
        <w:rPr>
          <w:lang w:val="uk-UA"/>
        </w:rPr>
        <w:instrText>://</w:instrText>
      </w:r>
      <w:r w:rsidR="0063135B">
        <w:instrText>osvita</w:instrText>
      </w:r>
      <w:r w:rsidR="0063135B" w:rsidRPr="0063135B">
        <w:rPr>
          <w:lang w:val="uk-UA"/>
        </w:rPr>
        <w:instrText>.</w:instrText>
      </w:r>
      <w:r w:rsidR="0063135B">
        <w:instrText>ua</w:instrText>
      </w:r>
      <w:r w:rsidR="0063135B" w:rsidRPr="0063135B">
        <w:rPr>
          <w:lang w:val="uk-UA"/>
        </w:rPr>
        <w:instrText>/</w:instrText>
      </w:r>
      <w:r w:rsidR="0063135B">
        <w:instrText>legislation</w:instrText>
      </w:r>
      <w:r w:rsidR="0063135B" w:rsidRPr="0063135B">
        <w:rPr>
          <w:lang w:val="uk-UA"/>
        </w:rPr>
        <w:instrText>/</w:instrText>
      </w:r>
      <w:r w:rsidR="0063135B">
        <w:instrText>Ser</w:instrText>
      </w:r>
      <w:r w:rsidR="0063135B" w:rsidRPr="0063135B">
        <w:rPr>
          <w:lang w:val="uk-UA"/>
        </w:rPr>
        <w:instrText>_</w:instrText>
      </w:r>
      <w:r w:rsidR="0063135B">
        <w:instrText>osv</w:instrText>
      </w:r>
      <w:r w:rsidR="0063135B" w:rsidRPr="0063135B">
        <w:rPr>
          <w:lang w:val="uk-UA"/>
        </w:rPr>
        <w:instrText xml:space="preserve">/76886/" </w:instrText>
      </w:r>
      <w:r w:rsidR="0063135B">
        <w:fldChar w:fldCharType="separate"/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№ 898</w:t>
      </w:r>
      <w:r w:rsidR="0063135B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="005C167E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95802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Типової </w:t>
      </w:r>
      <w:proofErr w:type="spellStart"/>
      <w:r w:rsidR="00695802" w:rsidRPr="00C957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освітнбої</w:t>
      </w:r>
      <w:proofErr w:type="spellEnd"/>
      <w:r w:rsidR="00695802" w:rsidRPr="00C957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програми для 5-9 класів закладів загальної середньої освіти</w:t>
      </w:r>
      <w:r w:rsidR="00695802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затвердженої наказом Міністерства освіти і науки України від 19.02.2021 р. № 235.</w:t>
      </w:r>
    </w:p>
    <w:p w:rsidR="005C167E" w:rsidRPr="00C95794" w:rsidRDefault="004D631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світня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6CA1" w:rsidRPr="00C9579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67E" w:rsidRPr="00C95794" w:rsidRDefault="005C167E" w:rsidP="00136CA1">
      <w:pPr>
        <w:numPr>
          <w:ilvl w:val="0"/>
          <w:numId w:val="2"/>
        </w:numPr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освітньою</w:t>
      </w:r>
      <w:proofErr w:type="spellEnd"/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</w:rPr>
        <w:t>программою</w:t>
      </w:r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базової</w:t>
      </w:r>
      <w:proofErr w:type="spellEnd"/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67E" w:rsidRPr="00C95794" w:rsidRDefault="005C167E" w:rsidP="00136CA1">
      <w:pPr>
        <w:numPr>
          <w:ilvl w:val="0"/>
          <w:numId w:val="2"/>
        </w:numPr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="000264B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адаптаційному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циклі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(в годинах),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</w:t>
      </w:r>
      <w:r w:rsidR="00695802" w:rsidRPr="00C95794">
        <w:rPr>
          <w:rFonts w:ascii="Times New Roman" w:eastAsia="Times New Roman" w:hAnsi="Times New Roman" w:cs="Times New Roman"/>
          <w:sz w:val="28"/>
          <w:szCs w:val="28"/>
        </w:rPr>
        <w:t>німи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802" w:rsidRPr="00C95794">
        <w:rPr>
          <w:rFonts w:ascii="Times New Roman" w:eastAsia="Times New Roman" w:hAnsi="Times New Roman" w:cs="Times New Roman"/>
          <w:sz w:val="28"/>
          <w:szCs w:val="28"/>
        </w:rPr>
        <w:t>галузями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7E" w:rsidRPr="00C95794" w:rsidRDefault="00FE3F7F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світня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6CA1" w:rsidRPr="00C9579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67E" w:rsidRPr="00C95794" w:rsidRDefault="00FE3F7F" w:rsidP="00136CA1">
      <w:pPr>
        <w:numPr>
          <w:ilvl w:val="0"/>
          <w:numId w:val="3"/>
        </w:numPr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навчальни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5</w:t>
      </w:r>
      <w:r w:rsidR="00435A4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, 6 класів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розроблений на основі додатку 5 Типової освітньої програми;</w:t>
      </w:r>
    </w:p>
    <w:p w:rsidR="005C167E" w:rsidRPr="00C95794" w:rsidRDefault="005C167E" w:rsidP="00136CA1">
      <w:pPr>
        <w:numPr>
          <w:ilvl w:val="0"/>
          <w:numId w:val="3"/>
        </w:numPr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перел</w:t>
      </w:r>
      <w:r w:rsidR="00FE3F7F" w:rsidRPr="00C95794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F7F" w:rsidRPr="00C95794">
        <w:rPr>
          <w:rFonts w:ascii="Times New Roman" w:eastAsia="Times New Roman" w:hAnsi="Times New Roman" w:cs="Times New Roman"/>
          <w:sz w:val="28"/>
          <w:szCs w:val="28"/>
        </w:rPr>
        <w:t>модельних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F7F" w:rsidRPr="00C95794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="00FE3F7F" w:rsidRPr="00C9579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E3F7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, які будуть використовуватись у 5</w:t>
      </w:r>
      <w:r w:rsidR="00435A4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, 6 кла</w:t>
      </w:r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435A4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="00FE3F7F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C167E" w:rsidRPr="00C95794" w:rsidRDefault="005C167E" w:rsidP="00136CA1">
      <w:pPr>
        <w:numPr>
          <w:ilvl w:val="0"/>
          <w:numId w:val="3"/>
        </w:numPr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рекомендовані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67E" w:rsidRPr="00C95794" w:rsidRDefault="005C167E" w:rsidP="00136CA1">
      <w:pPr>
        <w:numPr>
          <w:ilvl w:val="0"/>
          <w:numId w:val="3"/>
        </w:numPr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інструментарію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7E" w:rsidRPr="00C95794" w:rsidRDefault="005C167E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3F7F" w:rsidRPr="00C95794"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proofErr w:type="spellStart"/>
      <w:r w:rsidR="00FE3F7F" w:rsidRPr="00C95794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враховано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гарантовані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державою права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організаційної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кадрової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автономії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академічну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свободу.</w:t>
      </w:r>
    </w:p>
    <w:p w:rsidR="005C167E" w:rsidRPr="00C95794" w:rsidRDefault="005C167E" w:rsidP="00A4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94">
        <w:rPr>
          <w:rFonts w:ascii="Times New Roman" w:eastAsia="Times New Roman" w:hAnsi="Times New Roman" w:cs="Times New Roman"/>
          <w:sz w:val="28"/>
          <w:szCs w:val="28"/>
        </w:rPr>
        <w:t>Відповідно до </w:t>
      </w:r>
      <w:hyperlink r:id="rId6" w:history="1"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Закону </w:t>
        </w:r>
        <w:proofErr w:type="spellStart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>України</w:t>
        </w:r>
        <w:proofErr w:type="spellEnd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«Про </w:t>
        </w:r>
        <w:proofErr w:type="spellStart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>освіту</w:t>
        </w:r>
        <w:proofErr w:type="spellEnd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>»</w:t>
        </w:r>
      </w:hyperlink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 метою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повної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всебічний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соціалізація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здатна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цивілізованої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 природою,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136CA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прагнення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самовдосконалення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навчаннявпродовжжиття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готова до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свідомогожиттєвоговибору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самореалізації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трудовоїдіяльності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громадянськоїактивності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Досягненняцієї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забезпечується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формуванняключових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необхіднихкожнійсучаснійлюдині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успішноїжиттєдіяльності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7E" w:rsidRPr="00C95794" w:rsidRDefault="005C167E" w:rsidP="00A4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lastRenderedPageBreak/>
        <w:t>Освітняпрограма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частинитретьоїстатті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11 </w:t>
      </w:r>
      <w:hyperlink r:id="rId7" w:history="1"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Закону </w:t>
        </w:r>
        <w:proofErr w:type="spellStart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>України</w:t>
        </w:r>
        <w:proofErr w:type="spellEnd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«Про </w:t>
        </w:r>
        <w:proofErr w:type="spellStart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>повнузагальнусереднюосвіту</w:t>
        </w:r>
        <w:proofErr w:type="spellEnd"/>
        <w:r w:rsidRPr="00C95794">
          <w:rPr>
            <w:rFonts w:ascii="Times New Roman" w:eastAsia="Times New Roman" w:hAnsi="Times New Roman" w:cs="Times New Roman"/>
            <w:b/>
            <w:sz w:val="28"/>
            <w:szCs w:val="28"/>
          </w:rPr>
          <w:t>»</w:t>
        </w:r>
      </w:hyperlink>
      <w:r w:rsidRPr="00C957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67E" w:rsidRPr="00C95794" w:rsidRDefault="00333845" w:rsidP="00A45257">
      <w:pPr>
        <w:numPr>
          <w:ilvl w:val="0"/>
          <w:numId w:val="4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відповід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ає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структуріТиповоїосвітньоїпрограми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нею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якіможутьрозпочатинавчання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освітньоюпрограмою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67E" w:rsidRPr="00C95794" w:rsidRDefault="004D631E" w:rsidP="00A45257">
      <w:pPr>
        <w:numPr>
          <w:ilvl w:val="0"/>
          <w:numId w:val="4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визнача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меншомуніжвстановлено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Типовою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освітньоюпрограмою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загальнийобсягнавчальногонавантаження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адаптаційномуциклі</w:t>
      </w:r>
      <w:proofErr w:type="spellEnd"/>
      <w:r w:rsidR="0033384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5</w:t>
      </w:r>
      <w:r w:rsidR="00435A4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, 6 класів</w:t>
      </w:r>
      <w:r w:rsidR="0033384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C167E" w:rsidRPr="00C95794" w:rsidRDefault="00333845" w:rsidP="00A45257">
      <w:pPr>
        <w:numPr>
          <w:ilvl w:val="0"/>
          <w:numId w:val="4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місти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ть</w:t>
      </w:r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план,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щоґ</w:t>
      </w:r>
      <w:r w:rsidRPr="00C95794">
        <w:rPr>
          <w:rFonts w:ascii="Times New Roman" w:eastAsia="Times New Roman" w:hAnsi="Times New Roman" w:cs="Times New Roman"/>
          <w:sz w:val="28"/>
          <w:szCs w:val="28"/>
        </w:rPr>
        <w:t>рунтується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додатку 3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типовихнавчальнихпл</w:t>
      </w:r>
      <w:r w:rsidRPr="00C95794">
        <w:rPr>
          <w:rFonts w:ascii="Times New Roman" w:eastAsia="Times New Roman" w:hAnsi="Times New Roman" w:cs="Times New Roman"/>
          <w:sz w:val="28"/>
          <w:szCs w:val="28"/>
        </w:rPr>
        <w:t>анівТиповоїосвітньоїпрограми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33845" w:rsidRPr="00C95794" w:rsidRDefault="00333845" w:rsidP="00A45257">
      <w:pPr>
        <w:numPr>
          <w:ilvl w:val="0"/>
          <w:numId w:val="4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містит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перелікмодельнихнавчальнихпрограм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щовикористовуються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закла</w:t>
      </w:r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освітньомупроцесі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C167E" w:rsidRPr="00C95794" w:rsidRDefault="004D631E" w:rsidP="00A45257">
      <w:pPr>
        <w:numPr>
          <w:ilvl w:val="0"/>
          <w:numId w:val="4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містить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організаціїосвітньогопроцесу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інструментаріюоцінювання</w:t>
      </w:r>
      <w:proofErr w:type="spellEnd"/>
      <w:r w:rsidR="005C167E" w:rsidRPr="00C95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7E" w:rsidRPr="00C95794" w:rsidRDefault="005C167E" w:rsidP="00A4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proofErr w:type="spellEnd"/>
      <w:r w:rsid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можуть</w:t>
      </w:r>
      <w:proofErr w:type="spellEnd"/>
      <w:r w:rsid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розпочати</w:t>
      </w:r>
      <w:proofErr w:type="spellEnd"/>
      <w:r w:rsid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освітньою</w:t>
      </w:r>
      <w:proofErr w:type="spellEnd"/>
      <w:r w:rsid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програмою</w:t>
      </w:r>
      <w:proofErr w:type="spellEnd"/>
    </w:p>
    <w:p w:rsidR="005C167E" w:rsidRPr="00C95794" w:rsidRDefault="005C167E" w:rsidP="00D71A8A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освітньою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705A">
        <w:rPr>
          <w:rFonts w:ascii="Times New Roman" w:eastAsia="Times New Roman" w:hAnsi="Times New Roman" w:cs="Times New Roman"/>
          <w:sz w:val="28"/>
          <w:szCs w:val="28"/>
        </w:rPr>
        <w:t>программою</w:t>
      </w:r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базової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розпочинати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переведення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C95794">
        <w:rPr>
          <w:rFonts w:ascii="Times New Roman" w:eastAsia="Times New Roman" w:hAnsi="Times New Roman" w:cs="Times New Roman"/>
          <w:sz w:val="28"/>
          <w:szCs w:val="28"/>
        </w:rPr>
        <w:t>до закладу</w:t>
      </w:r>
      <w:proofErr w:type="gram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повної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досягли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стандарті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підтверджено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відповідним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документом (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свідоцтвом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свідоцтвом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167E" w:rsidRPr="00C95794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річного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 будь-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підсумкової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пройти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відповідне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упродовж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семестру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5C167E" w:rsidRPr="00C95794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створюється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склад (голова та члени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7E" w:rsidRPr="00C95794" w:rsidRDefault="005C167E" w:rsidP="00A4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за формою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з </w:t>
      </w:r>
      <w:proofErr w:type="spellStart"/>
      <w:r w:rsidR="00947CAB" w:rsidRPr="00C95794">
        <w:rPr>
          <w:rFonts w:ascii="Times New Roman" w:hAnsi="Times New Roman" w:cs="Times New Roman"/>
          <w:sz w:val="28"/>
          <w:szCs w:val="28"/>
        </w:rPr>
        <w:fldChar w:fldCharType="begin"/>
      </w:r>
      <w:r w:rsidR="00904DE3" w:rsidRPr="00C95794">
        <w:rPr>
          <w:rFonts w:ascii="Times New Roman" w:hAnsi="Times New Roman" w:cs="Times New Roman"/>
          <w:sz w:val="28"/>
          <w:szCs w:val="28"/>
        </w:rPr>
        <w:instrText xml:space="preserve"> HYPERLINK "http://ru.osvita.ua/doc/files/news/806/80696/dod_2.doc" </w:instrText>
      </w:r>
      <w:r w:rsidR="00947CAB" w:rsidRPr="00C95794">
        <w:rPr>
          <w:rFonts w:ascii="Times New Roman" w:hAnsi="Times New Roman" w:cs="Times New Roman"/>
          <w:sz w:val="28"/>
          <w:szCs w:val="28"/>
        </w:rPr>
        <w:fldChar w:fldCharType="separate"/>
      </w:r>
      <w:r w:rsidRPr="00C95794"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47CAB" w:rsidRPr="00C9579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 до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індивідуальну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форму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2016 року </w:t>
      </w:r>
      <w:hyperlink r:id="rId8" w:history="1">
        <w:r w:rsidRPr="00C95794">
          <w:rPr>
            <w:rFonts w:ascii="Times New Roman" w:eastAsia="Times New Roman" w:hAnsi="Times New Roman" w:cs="Times New Roman"/>
            <w:sz w:val="28"/>
            <w:szCs w:val="28"/>
          </w:rPr>
          <w:t>№ 8</w:t>
        </w:r>
      </w:hyperlink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 (у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липня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2019 року № 955),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зареєстрованого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Міністерстві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юстиції</w:t>
      </w:r>
      <w:proofErr w:type="spellEnd"/>
      <w:r w:rsidR="00447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</w:rPr>
        <w:t xml:space="preserve"> 03 лютого 2016 р. за № 184/28314.</w:t>
      </w:r>
    </w:p>
    <w:p w:rsidR="00A37AF5" w:rsidRPr="00C95794" w:rsidRDefault="00A37AF5" w:rsidP="00A4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167E" w:rsidRPr="00C95794" w:rsidRDefault="005C167E" w:rsidP="00A4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 Загальний обсяг навчального навантаження на адаптаційному циклі</w:t>
      </w:r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br/>
      </w:r>
      <w:r w:rsidRPr="00C957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базової середньої освіти його розподіл між освітніми галузями за роками навчання</w:t>
      </w:r>
    </w:p>
    <w:p w:rsidR="00A37AF5" w:rsidRPr="00C95794" w:rsidRDefault="00A37AF5" w:rsidP="00A4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167E" w:rsidRPr="00C95794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Загальний обсяг навчал</w:t>
      </w:r>
      <w:r w:rsidR="00A37AF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ьного навантаження для учнів 5</w:t>
      </w:r>
      <w:r w:rsidR="00435A4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, 6 класів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(адаптаційний цикл базової середньої освіти) </w:t>
      </w:r>
      <w:r w:rsidR="00A37AF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сформовано для 5</w:t>
      </w:r>
      <w:r w:rsidR="00435A41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, 6 класів</w:t>
      </w:r>
      <w:r w:rsidR="00A37AF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додатком 1 для закладів з українською мовою навчання.</w:t>
      </w:r>
    </w:p>
    <w:p w:rsidR="005C167E" w:rsidRPr="00C95794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Розподілнавчальногонавантаженняздійснено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освітнімигалузями</w:t>
      </w:r>
      <w:r w:rsidR="00A37AF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proofErr w:type="spellEnd"/>
      <w:r w:rsidR="00A37AF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A37AF5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рекомендованоїкількості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 за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освітнімигалузями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роками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навчаннявизначеновідповідно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базовихнавчальнихпланів</w:t>
      </w:r>
      <w:proofErr w:type="spellEnd"/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23 Державного стандарту).</w:t>
      </w:r>
    </w:p>
    <w:p w:rsidR="00C12189" w:rsidRPr="00C95794" w:rsidRDefault="00C12189" w:rsidP="00A45257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Загальний обсяг навчальн</w:t>
      </w:r>
      <w:r w:rsidR="00F0575B"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>ого навантаження для 5 – 6</w:t>
      </w:r>
      <w:r w:rsidRPr="00C95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232"/>
      </w:tblGrid>
      <w:tr w:rsidR="00A45257" w:rsidRPr="00A45257" w:rsidTr="00C12189">
        <w:tc>
          <w:tcPr>
            <w:tcW w:w="2943" w:type="dxa"/>
          </w:tcPr>
          <w:p w:rsidR="00C12189" w:rsidRPr="00A45257" w:rsidRDefault="00C1218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Назва освітньої галузі</w:t>
            </w:r>
          </w:p>
        </w:tc>
        <w:tc>
          <w:tcPr>
            <w:tcW w:w="2268" w:type="dxa"/>
          </w:tcPr>
          <w:p w:rsidR="00C12189" w:rsidRPr="00A45257" w:rsidRDefault="00C1218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Навчальне навантаження</w:t>
            </w:r>
          </w:p>
        </w:tc>
        <w:tc>
          <w:tcPr>
            <w:tcW w:w="2127" w:type="dxa"/>
          </w:tcPr>
          <w:p w:rsidR="00C12189" w:rsidRPr="00A45257" w:rsidRDefault="00C1218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 xml:space="preserve">Кількість годин </w:t>
            </w:r>
          </w:p>
          <w:p w:rsidR="00C12189" w:rsidRPr="00A45257" w:rsidRDefault="00C1218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5 клас</w:t>
            </w:r>
          </w:p>
        </w:tc>
        <w:tc>
          <w:tcPr>
            <w:tcW w:w="2232" w:type="dxa"/>
          </w:tcPr>
          <w:p w:rsidR="00C12189" w:rsidRPr="00A45257" w:rsidRDefault="00C1218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 xml:space="preserve">Кількість годин </w:t>
            </w:r>
          </w:p>
          <w:p w:rsidR="00C12189" w:rsidRPr="00A45257" w:rsidRDefault="00C1218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6 клас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267650" w:rsidRPr="00A45257" w:rsidRDefault="00267650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Мовно-літературна галузь</w:t>
            </w:r>
          </w:p>
        </w:tc>
        <w:tc>
          <w:tcPr>
            <w:tcW w:w="2268" w:type="dxa"/>
          </w:tcPr>
          <w:p w:rsidR="00267650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267650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2232" w:type="dxa"/>
          </w:tcPr>
          <w:p w:rsidR="00267650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267650" w:rsidRPr="00A45257" w:rsidRDefault="00267650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267650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267650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385</w:t>
            </w:r>
          </w:p>
        </w:tc>
        <w:tc>
          <w:tcPr>
            <w:tcW w:w="2232" w:type="dxa"/>
          </w:tcPr>
          <w:p w:rsidR="00267650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385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Математична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2232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175</w:t>
            </w:r>
          </w:p>
        </w:tc>
        <w:tc>
          <w:tcPr>
            <w:tcW w:w="2232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175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Природнича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2232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2232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140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 xml:space="preserve">Соціальна і </w:t>
            </w:r>
            <w:proofErr w:type="spellStart"/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здоров</w:t>
            </w:r>
            <w:proofErr w:type="spellEnd"/>
            <w:r w:rsidRPr="00A45257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’</w:t>
            </w:r>
            <w:proofErr w:type="spellStart"/>
            <w:r w:rsidRPr="00A45257">
              <w:rPr>
                <w:rFonts w:ascii="Arial" w:eastAsia="Times New Roman" w:hAnsi="Arial" w:cs="Arial"/>
                <w:sz w:val="21"/>
                <w:szCs w:val="21"/>
              </w:rPr>
              <w:t>язбережувальна</w:t>
            </w:r>
            <w:proofErr w:type="spellEnd"/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1,5</w:t>
            </w:r>
          </w:p>
        </w:tc>
        <w:tc>
          <w:tcPr>
            <w:tcW w:w="2232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1,5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52,5</w:t>
            </w:r>
          </w:p>
        </w:tc>
        <w:tc>
          <w:tcPr>
            <w:tcW w:w="2232" w:type="dxa"/>
          </w:tcPr>
          <w:p w:rsidR="000F60F5" w:rsidRPr="00A45257" w:rsidRDefault="007B55A7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52,5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Громадянська та історична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35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Технологічна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Інформаційна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1,5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1,5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52,5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52,5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Мистецька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Фізична культура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105</w:t>
            </w:r>
          </w:p>
        </w:tc>
        <w:tc>
          <w:tcPr>
            <w:tcW w:w="2232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105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Усього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EB04F3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29</w:t>
            </w:r>
          </w:p>
        </w:tc>
        <w:tc>
          <w:tcPr>
            <w:tcW w:w="2232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32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943101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1015</w:t>
            </w:r>
          </w:p>
        </w:tc>
        <w:tc>
          <w:tcPr>
            <w:tcW w:w="2232" w:type="dxa"/>
          </w:tcPr>
          <w:p w:rsidR="000F60F5" w:rsidRPr="00A45257" w:rsidRDefault="00015108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1120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 xml:space="preserve">Додаткові години для вивчення предметів освітніх галузей, вибіркових освітніх компонентів, </w:t>
            </w:r>
            <w:r w:rsidRPr="00A45257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проведення індивідуальних консультацій та групових занять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На тиждень</w:t>
            </w:r>
          </w:p>
        </w:tc>
        <w:tc>
          <w:tcPr>
            <w:tcW w:w="2127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2232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2232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Кількість навчальних годин, що фінансуються з бюджету (без урахування поділу на групи)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31</w:t>
            </w:r>
          </w:p>
        </w:tc>
        <w:tc>
          <w:tcPr>
            <w:tcW w:w="2232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34</w:t>
            </w:r>
          </w:p>
        </w:tc>
      </w:tr>
      <w:tr w:rsidR="00A45257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1085</w:t>
            </w:r>
          </w:p>
        </w:tc>
        <w:tc>
          <w:tcPr>
            <w:tcW w:w="2232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1190</w:t>
            </w:r>
          </w:p>
        </w:tc>
      </w:tr>
      <w:tr w:rsidR="00A45257" w:rsidRPr="00A45257" w:rsidTr="00C12189">
        <w:tc>
          <w:tcPr>
            <w:tcW w:w="2943" w:type="dxa"/>
            <w:vMerge w:val="restart"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Гранично допустиме навантаження учнів</w:t>
            </w: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тиждень</w:t>
            </w:r>
          </w:p>
        </w:tc>
        <w:tc>
          <w:tcPr>
            <w:tcW w:w="2127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2232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31</w:t>
            </w:r>
          </w:p>
        </w:tc>
      </w:tr>
      <w:tr w:rsidR="000F60F5" w:rsidRPr="00A45257" w:rsidTr="00C12189">
        <w:tc>
          <w:tcPr>
            <w:tcW w:w="2943" w:type="dxa"/>
            <w:vMerge/>
          </w:tcPr>
          <w:p w:rsidR="000F60F5" w:rsidRPr="00A45257" w:rsidRDefault="000F60F5" w:rsidP="00A45257">
            <w:pPr>
              <w:spacing w:after="21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0F60F5" w:rsidRPr="00A45257" w:rsidRDefault="000F60F5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На рік</w:t>
            </w:r>
          </w:p>
        </w:tc>
        <w:tc>
          <w:tcPr>
            <w:tcW w:w="2127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980</w:t>
            </w:r>
          </w:p>
        </w:tc>
        <w:tc>
          <w:tcPr>
            <w:tcW w:w="2232" w:type="dxa"/>
          </w:tcPr>
          <w:p w:rsidR="000F60F5" w:rsidRPr="00A45257" w:rsidRDefault="00520F09" w:rsidP="00A45257">
            <w:pPr>
              <w:spacing w:after="21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45257">
              <w:rPr>
                <w:rFonts w:ascii="Arial" w:eastAsia="Times New Roman" w:hAnsi="Arial" w:cs="Arial"/>
                <w:sz w:val="21"/>
                <w:szCs w:val="21"/>
              </w:rPr>
              <w:t>1085</w:t>
            </w:r>
          </w:p>
        </w:tc>
      </w:tr>
    </w:tbl>
    <w:p w:rsidR="00C12189" w:rsidRPr="00A45257" w:rsidRDefault="00C12189" w:rsidP="00A45257">
      <w:pPr>
        <w:spacing w:after="210" w:line="240" w:lineRule="auto"/>
        <w:jc w:val="center"/>
        <w:rPr>
          <w:rFonts w:ascii="Arial" w:eastAsia="Times New Roman" w:hAnsi="Arial" w:cs="Arial"/>
          <w:sz w:val="21"/>
          <w:szCs w:val="21"/>
          <w:lang w:val="uk-UA"/>
        </w:rPr>
      </w:pPr>
    </w:p>
    <w:p w:rsidR="00C12189" w:rsidRPr="00A45257" w:rsidRDefault="00C12189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B65E9" w:rsidRPr="00D71A8A" w:rsidRDefault="008D788F" w:rsidP="00A4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 </w:t>
      </w:r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</w:rPr>
        <w:t>авчальн</w:t>
      </w:r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ий</w:t>
      </w:r>
      <w:proofErr w:type="spellEnd"/>
      <w:r w:rsidR="005C167E" w:rsidRPr="00D71A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</w:t>
      </w:r>
    </w:p>
    <w:p w:rsidR="00EB65E9" w:rsidRPr="00D71A8A" w:rsidRDefault="00EB65E9" w:rsidP="00A4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авчальн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B65E9" w:rsidRPr="00D71A8A" w:rsidRDefault="00EB65E9" w:rsidP="00A4525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дататку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 для закладів з українською мовою навчання.</w:t>
      </w:r>
    </w:p>
    <w:p w:rsidR="005C167E" w:rsidRPr="00D71A8A" w:rsidRDefault="00EB65E9" w:rsidP="00A4525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містить </w:t>
      </w:r>
      <w:r w:rsidR="005C167E"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перелік предметів та інтегрованих курсів для реа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лізації кожної освітньої галузі</w:t>
      </w:r>
      <w:r w:rsidR="005C167E"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C167E" w:rsidRPr="00D71A8A" w:rsidRDefault="00EB65E9" w:rsidP="00A45257">
      <w:pPr>
        <w:pStyle w:val="a7"/>
        <w:numPr>
          <w:ilvl w:val="0"/>
          <w:numId w:val="8"/>
        </w:numPr>
        <w:spacing w:before="3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містить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за роками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навчальними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предметами (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інтегрованими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курсами),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обов’язковими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67E" w:rsidRPr="00D71A8A" w:rsidRDefault="00EB65E9" w:rsidP="00A45257">
      <w:pPr>
        <w:pStyle w:val="a7"/>
        <w:numPr>
          <w:ilvl w:val="0"/>
          <w:numId w:val="8"/>
        </w:numPr>
        <w:spacing w:before="3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містить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галузей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курсів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>групових</w:t>
      </w:r>
      <w:proofErr w:type="spellEnd"/>
      <w:r w:rsidR="005C167E" w:rsidRPr="00D71A8A">
        <w:rPr>
          <w:rFonts w:ascii="Times New Roman" w:eastAsia="Times New Roman" w:hAnsi="Times New Roman" w:cs="Times New Roman"/>
          <w:sz w:val="28"/>
          <w:szCs w:val="28"/>
        </w:rPr>
        <w:t xml:space="preserve"> занять.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Додаткові години використано на збільшення годин на вивчення української мови, зарубіжної літератури, інформатики</w:t>
      </w:r>
    </w:p>
    <w:p w:rsidR="005C167E" w:rsidRPr="00D71A8A" w:rsidRDefault="005C167E" w:rsidP="00A45257">
      <w:pPr>
        <w:pStyle w:val="a7"/>
        <w:numPr>
          <w:ilvl w:val="0"/>
          <w:numId w:val="8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Навчальне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навантаж</w:t>
      </w:r>
      <w:r w:rsidR="00EB65E9" w:rsidRPr="00D71A8A">
        <w:rPr>
          <w:rFonts w:ascii="Times New Roman" w:eastAsia="Times New Roman" w:hAnsi="Times New Roman" w:cs="Times New Roman"/>
          <w:sz w:val="28"/>
          <w:szCs w:val="28"/>
        </w:rPr>
        <w:t>ення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орієнтоване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на «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рекомендований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час,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базовим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навчальним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планом Державного стандарту для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певної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адаптаційному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42F2" w:rsidRPr="00D71A8A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="003642F2"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базової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7E" w:rsidRPr="00D71A8A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Сума годин на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галузей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плані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r w:rsidR="003642F2"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відповідає</w:t>
      </w:r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A8A">
        <w:rPr>
          <w:rFonts w:ascii="Times New Roman" w:eastAsia="Times New Roman" w:hAnsi="Times New Roman" w:cs="Times New Roman"/>
          <w:sz w:val="28"/>
          <w:szCs w:val="28"/>
        </w:rPr>
        <w:t>загально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A8A">
        <w:rPr>
          <w:rFonts w:ascii="Times New Roman" w:eastAsia="Times New Roman" w:hAnsi="Times New Roman" w:cs="Times New Roman"/>
          <w:sz w:val="28"/>
          <w:szCs w:val="28"/>
        </w:rPr>
        <w:t>річній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кількост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інавчальних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годин,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фінансуються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з бюджету (без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урахування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поділу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визначеної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базовим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навчальним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планом, з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гранично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допустимого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річного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7E" w:rsidRPr="00D71A8A" w:rsidRDefault="005C167E" w:rsidP="00A4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Модельні</w:t>
      </w:r>
      <w:proofErr w:type="spellEnd"/>
      <w:r w:rsidR="000264BF" w:rsidRP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</w:t>
      </w:r>
      <w:proofErr w:type="spellEnd"/>
      <w:r w:rsidR="000264BF" w:rsidRP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</w:rPr>
        <w:t>іпрограми</w:t>
      </w:r>
      <w:proofErr w:type="spellEnd"/>
    </w:p>
    <w:p w:rsidR="005C167E" w:rsidRPr="00D71A8A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Модельна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навчальна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- документ,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орієнтовну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послідовність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очікуваних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предмета,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інтегрованого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курсу та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рекомендований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освітньому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71A8A"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 w:rsidRPr="00D71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визначеному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160" w:rsidRPr="00D71A8A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Модельні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D71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2160"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 обрав відповідно до додатку 5 Типових освітніх програм (дивись додаток).</w:t>
      </w:r>
    </w:p>
    <w:p w:rsidR="005C167E" w:rsidRPr="00D71A8A" w:rsidRDefault="005C167E" w:rsidP="00A4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Рекомендовані форми організації освітнього процесу</w:t>
      </w:r>
    </w:p>
    <w:p w:rsidR="005C167E" w:rsidRPr="00D71A8A" w:rsidRDefault="005C167E" w:rsidP="00A4525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Освітній процес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:rsidR="00C058B2" w:rsidRPr="00D71A8A" w:rsidRDefault="00C058B2" w:rsidP="00A4525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Форми організації освітнього процесу</w:t>
      </w: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організаціїосвітньогопроцесу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різнітипи</w:t>
      </w:r>
      <w:r w:rsidRPr="00D71A8A">
        <w:rPr>
          <w:rFonts w:ascii="Times New Roman" w:hAnsi="Times New Roman" w:cs="Times New Roman"/>
          <w:b/>
          <w:sz w:val="28"/>
          <w:szCs w:val="28"/>
        </w:rPr>
        <w:t>урок</w:t>
      </w:r>
      <w:r w:rsidRPr="00D71A8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58B2" w:rsidRPr="00D71A8A" w:rsidRDefault="00C058B2" w:rsidP="00A45257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-формування </w:t>
      </w:r>
      <w:proofErr w:type="spellStart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058B2" w:rsidRPr="00D71A8A" w:rsidRDefault="00C058B2" w:rsidP="00A45257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-розвитку </w:t>
      </w:r>
      <w:proofErr w:type="spellStart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C058B2" w:rsidRPr="00D71A8A" w:rsidRDefault="00C058B2" w:rsidP="00A45257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-перевірки та/або оцінювання досягнення </w:t>
      </w:r>
      <w:proofErr w:type="spellStart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C058B2" w:rsidRPr="00D71A8A" w:rsidRDefault="00C058B2" w:rsidP="00A45257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-корекції основних </w:t>
      </w:r>
      <w:proofErr w:type="spellStart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C058B2" w:rsidRPr="00D71A8A" w:rsidRDefault="00C058B2" w:rsidP="00A45257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-комбінований урок</w:t>
      </w: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058B2" w:rsidRPr="00D71A8A" w:rsidRDefault="00C058B2" w:rsidP="00A45257">
      <w:pPr>
        <w:jc w:val="both"/>
        <w:rPr>
          <w:rFonts w:ascii="Times New Roman" w:hAnsi="Times New Roman" w:cs="Times New Roman"/>
          <w:sz w:val="28"/>
          <w:szCs w:val="28"/>
        </w:rPr>
      </w:pPr>
      <w:r w:rsidRPr="00D71A8A">
        <w:rPr>
          <w:rFonts w:ascii="Times New Roman" w:hAnsi="Times New Roman" w:cs="Times New Roman"/>
          <w:sz w:val="28"/>
          <w:szCs w:val="28"/>
          <w:lang w:val="uk-UA"/>
        </w:rPr>
        <w:t xml:space="preserve">           -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 уроки (</w:t>
      </w:r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уроки-«суди», </w:t>
      </w:r>
    </w:p>
    <w:p w:rsidR="00C058B2" w:rsidRPr="00D71A8A" w:rsidRDefault="00C058B2" w:rsidP="00A45257">
      <w:pPr>
        <w:jc w:val="both"/>
        <w:rPr>
          <w:rFonts w:ascii="Times New Roman" w:hAnsi="Times New Roman" w:cs="Times New Roman"/>
          <w:sz w:val="28"/>
          <w:szCs w:val="28"/>
        </w:rPr>
      </w:pPr>
      <w:r w:rsidRPr="00D71A8A">
        <w:rPr>
          <w:rFonts w:ascii="Times New Roman" w:hAnsi="Times New Roman" w:cs="Times New Roman"/>
          <w:sz w:val="28"/>
          <w:szCs w:val="28"/>
          <w:lang w:val="uk-UA"/>
        </w:rPr>
        <w:t xml:space="preserve">           -</w:t>
      </w:r>
      <w:r w:rsidRPr="00D71A8A">
        <w:rPr>
          <w:rFonts w:ascii="Times New Roman" w:hAnsi="Times New Roman" w:cs="Times New Roman"/>
          <w:sz w:val="28"/>
          <w:szCs w:val="28"/>
        </w:rPr>
        <w:t>урок-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дискусійнагрупа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C058B2" w:rsidRPr="00D71A8A" w:rsidRDefault="00C058B2" w:rsidP="00A45257">
      <w:pPr>
        <w:jc w:val="both"/>
        <w:rPr>
          <w:rFonts w:ascii="Times New Roman" w:hAnsi="Times New Roman" w:cs="Times New Roman"/>
          <w:sz w:val="28"/>
          <w:szCs w:val="28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-</w:t>
      </w:r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уроки з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навчанням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одних 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учнівіншими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</w:p>
    <w:p w:rsidR="00C058B2" w:rsidRPr="00D71A8A" w:rsidRDefault="00C058B2" w:rsidP="00A45257">
      <w:pPr>
        <w:jc w:val="both"/>
        <w:rPr>
          <w:rFonts w:ascii="Times New Roman" w:hAnsi="Times New Roman" w:cs="Times New Roman"/>
          <w:sz w:val="28"/>
          <w:szCs w:val="28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-</w:t>
      </w:r>
      <w:proofErr w:type="spellStart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інтегровані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уроки,</w:t>
      </w:r>
    </w:p>
    <w:p w:rsidR="00C058B2" w:rsidRPr="00D71A8A" w:rsidRDefault="00C058B2" w:rsidP="00A45257">
      <w:pPr>
        <w:jc w:val="both"/>
        <w:rPr>
          <w:rFonts w:ascii="Times New Roman" w:hAnsi="Times New Roman" w:cs="Times New Roman"/>
          <w:sz w:val="28"/>
          <w:szCs w:val="28"/>
        </w:rPr>
      </w:pPr>
      <w:r w:rsidRPr="00D71A8A">
        <w:rPr>
          <w:rFonts w:ascii="Times New Roman" w:hAnsi="Times New Roman" w:cs="Times New Roman"/>
          <w:sz w:val="28"/>
          <w:szCs w:val="28"/>
          <w:lang w:val="uk-UA"/>
        </w:rPr>
        <w:t xml:space="preserve">             -п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роблемний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 урок, </w:t>
      </w:r>
    </w:p>
    <w:p w:rsidR="00C058B2" w:rsidRPr="00D71A8A" w:rsidRDefault="00C058B2" w:rsidP="00A45257">
      <w:pPr>
        <w:jc w:val="both"/>
        <w:rPr>
          <w:rFonts w:ascii="Times New Roman" w:hAnsi="Times New Roman" w:cs="Times New Roman"/>
          <w:sz w:val="28"/>
          <w:szCs w:val="28"/>
        </w:rPr>
      </w:pPr>
      <w:r w:rsidRPr="00D71A8A">
        <w:rPr>
          <w:rFonts w:ascii="Times New Roman" w:hAnsi="Times New Roman" w:cs="Times New Roman"/>
          <w:sz w:val="28"/>
          <w:szCs w:val="28"/>
          <w:lang w:val="uk-UA"/>
        </w:rPr>
        <w:t xml:space="preserve">              -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-уроки 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віртуальніподорожі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A8A">
        <w:rPr>
          <w:rFonts w:ascii="Times New Roman" w:hAnsi="Times New Roman" w:cs="Times New Roman"/>
          <w:sz w:val="28"/>
          <w:szCs w:val="28"/>
        </w:rPr>
        <w:t>уроки-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форуми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спектаклі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брифінги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>,</w:t>
      </w:r>
    </w:p>
    <w:p w:rsidR="00C058B2" w:rsidRPr="00D71A8A" w:rsidRDefault="00C058B2" w:rsidP="00A45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Pr="00D71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8B2" w:rsidRPr="00D71A8A" w:rsidRDefault="00C058B2" w:rsidP="00A452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засвоєння нового матеріалу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крім уроку проводяться </w:t>
      </w:r>
      <w:r w:rsidRPr="00D71A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навчально-практичні заняття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діяльності. Досягнуті компетентності учні можуть застосувати на практичних заняттях і заняттях практикуму. </w:t>
      </w:r>
      <w:r w:rsidRPr="00D71A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заняття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це така форма організації, в якій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</w:t>
      </w:r>
      <w:r w:rsidRPr="00D71A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практикуму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(виконання експериментально-практичних робіт). Оглядова екскурсія припускає цілеспрямоване ознайомлення учнів з об'єктами та спостереження процесів з метою відновити та систематизувати раніше отримані знання.</w:t>
      </w:r>
    </w:p>
    <w:p w:rsidR="00C058B2" w:rsidRPr="00D71A8A" w:rsidRDefault="00C058B2" w:rsidP="00A452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Функцію </w:t>
      </w: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перевірки та/або оцінювання досягнення </w:t>
      </w:r>
      <w:proofErr w:type="spellStart"/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виконує </w:t>
      </w:r>
      <w:r w:rsidRPr="00D71A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навчально-практичне заняття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Учні одержують конкретні завдання, з виконання яких звітують перед вчителем. 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C058B2" w:rsidRPr="00D71A8A" w:rsidRDefault="00C058B2" w:rsidP="00A452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Можливо проводити заняття в малих групах, бригадах і ланках (у тому числі робота учнів у парах змінного складу) за умови, що окремі учні виконують роботу бригадирів, консультантів, тобто тих, хто навчає малу групу. </w:t>
      </w:r>
    </w:p>
    <w:p w:rsidR="00C058B2" w:rsidRPr="00D71A8A" w:rsidRDefault="00C058B2" w:rsidP="00A452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1A8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Екскурсії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 </w:t>
      </w:r>
    </w:p>
    <w:p w:rsidR="00C058B2" w:rsidRPr="00D71A8A" w:rsidRDefault="00C058B2" w:rsidP="00A452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1A8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Учні можуть самостійно знімати та монтувати відеофільми (під час відео-уроку) за умови самостійного розроблення сюжету фільму, </w:t>
      </w:r>
      <w:r w:rsidRPr="00D7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підбору матеріалу, виконують самостійно розподілені ролі та аналізують виконану роботу.</w:t>
      </w:r>
    </w:p>
    <w:p w:rsidR="00C058B2" w:rsidRPr="00D71A8A" w:rsidRDefault="00C058B2" w:rsidP="00A452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C058B2" w:rsidRPr="00D71A8A" w:rsidRDefault="00C058B2" w:rsidP="00A452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C058B2" w:rsidRPr="00D71A8A" w:rsidRDefault="00C058B2" w:rsidP="00A45257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Опис та інструменти системи внутрішнього забезпечення якості освіти</w:t>
      </w:r>
      <w:r w:rsidRPr="00D71A8A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C058B2" w:rsidRPr="00D71A8A" w:rsidRDefault="00C058B2" w:rsidP="00C95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Система внутрішнього забезпечення якості складається з наступних компонентів:</w:t>
      </w:r>
    </w:p>
    <w:p w:rsidR="00C058B2" w:rsidRPr="00D71A8A" w:rsidRDefault="00C058B2" w:rsidP="00C95794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кадрове</w:t>
      </w:r>
      <w:proofErr w:type="spellEnd"/>
      <w:r w:rsidR="000264BF" w:rsidRPr="00D7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0264BF" w:rsidRPr="00D7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0264BF" w:rsidRPr="00D7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A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71A8A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25"/>
        <w:gridCol w:w="1417"/>
        <w:gridCol w:w="709"/>
        <w:gridCol w:w="1276"/>
        <w:gridCol w:w="1417"/>
        <w:gridCol w:w="980"/>
        <w:gridCol w:w="926"/>
        <w:gridCol w:w="1040"/>
      </w:tblGrid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C95794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 xml:space="preserve">ПІБ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Педагогічний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Ріккурсової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перепід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готовки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Рікатестації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Катего-рія</w:t>
            </w:r>
            <w:proofErr w:type="spellEnd"/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Зубченко</w:t>
            </w:r>
          </w:p>
          <w:p w:rsidR="00C058B2" w:rsidRPr="00A45257" w:rsidRDefault="00C058B2" w:rsidP="00A4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Світлана</w:t>
            </w:r>
            <w:proofErr w:type="spellEnd"/>
          </w:p>
          <w:p w:rsidR="00C058B2" w:rsidRPr="00A45257" w:rsidRDefault="00C058B2" w:rsidP="00A4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українськоїмови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="00C058B2" w:rsidRPr="00A4525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spellStart"/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C058B2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 xml:space="preserve">Мельник Валентина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Олександрів</w:t>
            </w:r>
            <w:proofErr w:type="spellEnd"/>
          </w:p>
          <w:p w:rsidR="00C058B2" w:rsidRPr="00A45257" w:rsidRDefault="00C058B2" w:rsidP="00A4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зарубіжноїлітератури</w:t>
            </w:r>
            <w:proofErr w:type="spellEnd"/>
            <w:r w:rsidR="002C24F4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,мистецтва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="00C058B2" w:rsidRPr="00A45257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</w:t>
            </w:r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022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Вольвач</w:t>
            </w:r>
            <w:r w:rsidR="00D71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м-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</w:t>
            </w:r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452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Повнавища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1353A5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Подпорінова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353A5" w:rsidRPr="00A45257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Start"/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  <w:p w:rsidR="0044705A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міс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Default="001353A5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Середня</w:t>
            </w:r>
          </w:p>
          <w:p w:rsidR="0044705A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курс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Спеціа-ліст</w:t>
            </w:r>
            <w:proofErr w:type="spellEnd"/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ГребініченкоТетяна</w:t>
            </w:r>
            <w:proofErr w:type="spellEnd"/>
            <w:r w:rsidR="00D71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Пізнаємо природу і Вступ до історії</w:t>
            </w:r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 </w:t>
            </w:r>
            <w:r w:rsidR="00C058B2" w:rsidRPr="00A452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C058B2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  <w:r w:rsidR="00C058B2" w:rsidRPr="00A45257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201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1353A5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Сиротенко Тамара Павлівна.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технологій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 р</w:t>
            </w:r>
            <w:proofErr w:type="spellStart"/>
            <w:r w:rsidR="00C058B2" w:rsidRPr="00A45257">
              <w:rPr>
                <w:rFonts w:ascii="Times New Roman" w:hAnsi="Times New Roman"/>
                <w:sz w:val="24"/>
                <w:szCs w:val="24"/>
              </w:rPr>
              <w:t>ок</w:t>
            </w:r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Неповна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Спеціа-ліст</w:t>
            </w:r>
            <w:proofErr w:type="spellEnd"/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Хамраєва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, безпеки та добробуту і 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2C24F4" w:rsidRPr="00A4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447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201</w:t>
            </w: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20</w:t>
            </w:r>
            <w:r w:rsidR="002C24F4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Перша</w:t>
            </w:r>
          </w:p>
        </w:tc>
      </w:tr>
      <w:tr w:rsidR="00A45257" w:rsidRPr="00A45257" w:rsidTr="002C2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Вовк</w:t>
            </w:r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C058B2" w:rsidRPr="00A45257" w:rsidRDefault="002C24F4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058B2" w:rsidRPr="00A4525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spellStart"/>
            <w:r w:rsidR="001353A5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  <w:proofErr w:type="spellEnd"/>
            <w:r w:rsidR="00C058B2" w:rsidRPr="00A45257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="00C058B2" w:rsidRPr="00A45257">
              <w:rPr>
                <w:rFonts w:ascii="Times New Roman" w:hAnsi="Times New Roman"/>
                <w:sz w:val="24"/>
                <w:szCs w:val="24"/>
              </w:rPr>
              <w:t>мі</w:t>
            </w:r>
            <w:proofErr w:type="spellEnd"/>
            <w:r w:rsidR="00C058B2" w:rsidRPr="00A4525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="00C058B2" w:rsidRPr="00A45257">
              <w:rPr>
                <w:rFonts w:ascii="Times New Roman" w:hAnsi="Times New Roman"/>
                <w:sz w:val="24"/>
                <w:szCs w:val="24"/>
              </w:rPr>
              <w:t>яців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Повна в</w:t>
            </w:r>
            <w:r w:rsidRPr="00A45257">
              <w:rPr>
                <w:rFonts w:ascii="Times New Roman" w:hAnsi="Times New Roman"/>
                <w:sz w:val="24"/>
                <w:szCs w:val="24"/>
              </w:rPr>
              <w:t xml:space="preserve">ища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Спеціа-ліст</w:t>
            </w:r>
            <w:proofErr w:type="spellEnd"/>
          </w:p>
        </w:tc>
      </w:tr>
    </w:tbl>
    <w:p w:rsidR="00C058B2" w:rsidRPr="00A45257" w:rsidRDefault="00C058B2" w:rsidP="00A45257">
      <w:pPr>
        <w:tabs>
          <w:tab w:val="left" w:pos="284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8B2" w:rsidRPr="00A45257" w:rsidRDefault="00C058B2" w:rsidP="00A45257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45257">
        <w:rPr>
          <w:rFonts w:ascii="Times New Roman" w:hAnsi="Times New Roman"/>
          <w:sz w:val="28"/>
          <w:szCs w:val="28"/>
        </w:rPr>
        <w:t>навчально-методичне</w:t>
      </w:r>
      <w:proofErr w:type="spellEnd"/>
      <w:r w:rsidR="004470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4470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освітньої</w:t>
      </w:r>
      <w:proofErr w:type="spellEnd"/>
      <w:r w:rsidR="004470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45257">
        <w:rPr>
          <w:rFonts w:ascii="Times New Roman" w:hAnsi="Times New Roman"/>
          <w:sz w:val="28"/>
          <w:szCs w:val="28"/>
        </w:rPr>
        <w:t>;</w:t>
      </w:r>
    </w:p>
    <w:p w:rsidR="00C058B2" w:rsidRPr="00A45257" w:rsidRDefault="00C058B2" w:rsidP="00A45257">
      <w:pPr>
        <w:pStyle w:val="a7"/>
        <w:tabs>
          <w:tab w:val="left" w:pos="284"/>
          <w:tab w:val="left" w:pos="1134"/>
        </w:tabs>
        <w:ind w:left="1429"/>
        <w:jc w:val="both"/>
        <w:rPr>
          <w:rFonts w:ascii="Times New Roman" w:hAnsi="Times New Roman"/>
          <w:sz w:val="28"/>
          <w:szCs w:val="28"/>
        </w:rPr>
      </w:pPr>
      <w:r w:rsidRPr="00A45257">
        <w:rPr>
          <w:rFonts w:ascii="Times New Roman" w:hAnsi="Times New Roman"/>
          <w:sz w:val="28"/>
          <w:szCs w:val="28"/>
        </w:rPr>
        <w:t>-</w:t>
      </w:r>
      <w:proofErr w:type="spellStart"/>
      <w:r w:rsidRPr="00A45257">
        <w:rPr>
          <w:rFonts w:ascii="Times New Roman" w:hAnsi="Times New Roman"/>
          <w:sz w:val="28"/>
          <w:szCs w:val="28"/>
        </w:rPr>
        <w:t>навчальні</w:t>
      </w:r>
      <w:proofErr w:type="spellEnd"/>
      <w:r w:rsidR="004470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45257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A45257">
        <w:rPr>
          <w:rFonts w:ascii="Times New Roman" w:hAnsi="Times New Roman"/>
          <w:sz w:val="28"/>
          <w:szCs w:val="28"/>
        </w:rPr>
        <w:t>;</w:t>
      </w:r>
    </w:p>
    <w:p w:rsidR="00C058B2" w:rsidRPr="00A45257" w:rsidRDefault="00C058B2" w:rsidP="00A45257">
      <w:pPr>
        <w:pStyle w:val="a7"/>
        <w:tabs>
          <w:tab w:val="left" w:pos="284"/>
          <w:tab w:val="left" w:pos="1134"/>
        </w:tabs>
        <w:ind w:left="1429"/>
        <w:jc w:val="both"/>
        <w:rPr>
          <w:rFonts w:ascii="Times New Roman" w:hAnsi="Times New Roman"/>
          <w:sz w:val="28"/>
          <w:szCs w:val="28"/>
        </w:rPr>
      </w:pPr>
      <w:r w:rsidRPr="00A45257">
        <w:rPr>
          <w:rFonts w:ascii="Times New Roman" w:hAnsi="Times New Roman"/>
          <w:sz w:val="28"/>
          <w:szCs w:val="28"/>
        </w:rPr>
        <w:t>-</w:t>
      </w:r>
      <w:proofErr w:type="spellStart"/>
      <w:r w:rsidRPr="00A45257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- ресурс</w:t>
      </w:r>
    </w:p>
    <w:p w:rsidR="00C058B2" w:rsidRPr="00A45257" w:rsidRDefault="00C058B2" w:rsidP="00A45257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45257">
        <w:rPr>
          <w:rFonts w:ascii="Times New Roman" w:hAnsi="Times New Roman"/>
          <w:sz w:val="28"/>
          <w:szCs w:val="28"/>
        </w:rPr>
        <w:t>матеріально-технічне</w:t>
      </w:r>
      <w:proofErr w:type="spellEnd"/>
      <w:r w:rsidR="004470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4470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освітньої</w:t>
      </w:r>
      <w:proofErr w:type="spellEnd"/>
      <w:r w:rsidR="004470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45257">
        <w:rPr>
          <w:rFonts w:ascii="Times New Roman" w:hAnsi="Times New Roman"/>
          <w:sz w:val="28"/>
          <w:szCs w:val="28"/>
        </w:rPr>
        <w:t>;</w:t>
      </w:r>
    </w:p>
    <w:tbl>
      <w:tblPr>
        <w:tblW w:w="9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8"/>
        <w:gridCol w:w="1080"/>
        <w:gridCol w:w="1260"/>
        <w:gridCol w:w="1080"/>
        <w:gridCol w:w="1080"/>
        <w:gridCol w:w="1080"/>
        <w:gridCol w:w="1110"/>
      </w:tblGrid>
      <w:tr w:rsidR="00A45257" w:rsidRPr="00A45257" w:rsidTr="00C058B2">
        <w:trPr>
          <w:cantSplit/>
          <w:trHeight w:val="202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 xml:space="preserve">початкового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Персональнийкомп’ютервчителя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 xml:space="preserve">Мережа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Телевізор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Багатофункціональнийпристрій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 xml:space="preserve">(принтер+ сканер +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копір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Флеш-накопичувач</w:t>
            </w:r>
            <w:proofErr w:type="spellEnd"/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Друкованінавчальнінаочніпосібники</w:t>
            </w:r>
            <w:proofErr w:type="spellEnd"/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1 (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географії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5257" w:rsidRPr="00A45257" w:rsidTr="00A4525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хімії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257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BB3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німецькоїмови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257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8 (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біології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257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9 (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українськоїмови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зарубіжноїлітератури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11 (</w:t>
            </w:r>
            <w:proofErr w:type="spellStart"/>
            <w:r w:rsidRPr="00A45257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A452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57">
              <w:rPr>
                <w:rFonts w:ascii="Times New Roman" w:hAnsi="Times New Roman"/>
                <w:sz w:val="24"/>
                <w:szCs w:val="24"/>
              </w:rPr>
              <w:t>12 (математики)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44705A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44705A" w:rsidRDefault="0044705A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5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5257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B2" w:rsidRPr="00A45257" w:rsidTr="00C058B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2" w:rsidRPr="00A45257" w:rsidRDefault="00C058B2" w:rsidP="00A452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8B2" w:rsidRPr="00A45257" w:rsidRDefault="00C058B2" w:rsidP="00A45257">
      <w:pPr>
        <w:tabs>
          <w:tab w:val="left" w:pos="284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8B2" w:rsidRPr="00A45257" w:rsidRDefault="00C058B2" w:rsidP="00A45257">
      <w:pPr>
        <w:pStyle w:val="a7"/>
        <w:tabs>
          <w:tab w:val="left" w:pos="284"/>
          <w:tab w:val="left" w:pos="1134"/>
        </w:tabs>
        <w:ind w:left="1429"/>
        <w:jc w:val="both"/>
        <w:rPr>
          <w:rFonts w:ascii="Times New Roman" w:hAnsi="Times New Roman"/>
          <w:sz w:val="28"/>
          <w:szCs w:val="28"/>
        </w:rPr>
      </w:pPr>
    </w:p>
    <w:p w:rsidR="00C058B2" w:rsidRPr="00A45257" w:rsidRDefault="00C058B2" w:rsidP="00A45257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45257">
        <w:rPr>
          <w:rFonts w:ascii="Times New Roman" w:hAnsi="Times New Roman"/>
          <w:sz w:val="28"/>
          <w:szCs w:val="28"/>
        </w:rPr>
        <w:t>моніторинг</w:t>
      </w:r>
      <w:proofErr w:type="spellEnd"/>
      <w:r w:rsidR="000264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0264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eastAsia="Times New Roman" w:hAnsi="Times New Roman"/>
          <w:sz w:val="28"/>
          <w:szCs w:val="28"/>
          <w:lang w:eastAsia="uk-UA"/>
        </w:rPr>
        <w:t>учнями</w:t>
      </w:r>
      <w:proofErr w:type="spellEnd"/>
      <w:r w:rsidR="000264B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0264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57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(компетентностей).</w:t>
      </w:r>
    </w:p>
    <w:p w:rsidR="00C058B2" w:rsidRPr="00A45257" w:rsidRDefault="00C058B2" w:rsidP="00A45257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C058B2" w:rsidRPr="00A45257" w:rsidRDefault="00C058B2" w:rsidP="00A45257">
      <w:pPr>
        <w:pStyle w:val="a7"/>
        <w:numPr>
          <w:ilvl w:val="0"/>
          <w:numId w:val="1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45257">
        <w:rPr>
          <w:rFonts w:ascii="Times New Roman" w:hAnsi="Times New Roman"/>
          <w:sz w:val="28"/>
          <w:szCs w:val="28"/>
        </w:rPr>
        <w:t>оновленняметодичноїбазиосвітньоїдіяльності</w:t>
      </w:r>
      <w:proofErr w:type="spellEnd"/>
      <w:r w:rsidRPr="00A45257">
        <w:rPr>
          <w:rFonts w:ascii="Times New Roman" w:hAnsi="Times New Roman"/>
          <w:sz w:val="28"/>
          <w:szCs w:val="28"/>
        </w:rPr>
        <w:t>;</w:t>
      </w:r>
    </w:p>
    <w:p w:rsidR="00C058B2" w:rsidRPr="00A45257" w:rsidRDefault="00C058B2" w:rsidP="00A45257">
      <w:pPr>
        <w:pStyle w:val="a7"/>
        <w:numPr>
          <w:ilvl w:val="0"/>
          <w:numId w:val="1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45257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45257">
        <w:rPr>
          <w:rFonts w:ascii="Times New Roman" w:hAnsi="Times New Roman"/>
          <w:sz w:val="28"/>
          <w:szCs w:val="28"/>
        </w:rPr>
        <w:t>виконаннямнавчальнихпланів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45257">
        <w:rPr>
          <w:rFonts w:ascii="Times New Roman" w:hAnsi="Times New Roman"/>
          <w:sz w:val="28"/>
          <w:szCs w:val="28"/>
        </w:rPr>
        <w:t>освітньоїпрограми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5257">
        <w:rPr>
          <w:rFonts w:ascii="Times New Roman" w:hAnsi="Times New Roman"/>
          <w:sz w:val="28"/>
          <w:szCs w:val="28"/>
        </w:rPr>
        <w:t>якістюзнань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5257">
        <w:rPr>
          <w:rFonts w:ascii="Times New Roman" w:hAnsi="Times New Roman"/>
          <w:sz w:val="28"/>
          <w:szCs w:val="28"/>
        </w:rPr>
        <w:t>умінь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45257">
        <w:rPr>
          <w:rFonts w:ascii="Times New Roman" w:hAnsi="Times New Roman"/>
          <w:sz w:val="28"/>
          <w:szCs w:val="28"/>
        </w:rPr>
        <w:t>навичокучнів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5257">
        <w:rPr>
          <w:rFonts w:ascii="Times New Roman" w:hAnsi="Times New Roman"/>
          <w:sz w:val="28"/>
          <w:szCs w:val="28"/>
        </w:rPr>
        <w:t>розробкарекомендаційщодоїхпокращення</w:t>
      </w:r>
      <w:proofErr w:type="spellEnd"/>
      <w:r w:rsidRPr="00A45257">
        <w:rPr>
          <w:rFonts w:ascii="Times New Roman" w:hAnsi="Times New Roman"/>
          <w:sz w:val="28"/>
          <w:szCs w:val="28"/>
        </w:rPr>
        <w:t>;</w:t>
      </w:r>
    </w:p>
    <w:p w:rsidR="00C058B2" w:rsidRPr="00A45257" w:rsidRDefault="00C058B2" w:rsidP="00A45257">
      <w:pPr>
        <w:pStyle w:val="a7"/>
        <w:numPr>
          <w:ilvl w:val="0"/>
          <w:numId w:val="1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45257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45257">
        <w:rPr>
          <w:rFonts w:ascii="Times New Roman" w:hAnsi="Times New Roman"/>
          <w:sz w:val="28"/>
          <w:szCs w:val="28"/>
        </w:rPr>
        <w:t>оптимізаціясоціально-психологічногосередовища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A45257">
        <w:rPr>
          <w:rFonts w:ascii="Times New Roman" w:hAnsi="Times New Roman"/>
          <w:sz w:val="28"/>
          <w:szCs w:val="28"/>
        </w:rPr>
        <w:t>освіти</w:t>
      </w:r>
      <w:proofErr w:type="spellEnd"/>
      <w:r w:rsidRPr="00A45257">
        <w:rPr>
          <w:rFonts w:ascii="Times New Roman" w:hAnsi="Times New Roman"/>
          <w:sz w:val="28"/>
          <w:szCs w:val="28"/>
        </w:rPr>
        <w:t>;</w:t>
      </w:r>
    </w:p>
    <w:p w:rsidR="00C058B2" w:rsidRPr="00A45257" w:rsidRDefault="00C058B2" w:rsidP="00A45257">
      <w:pPr>
        <w:pStyle w:val="a7"/>
        <w:numPr>
          <w:ilvl w:val="0"/>
          <w:numId w:val="1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proofErr w:type="spellStart"/>
      <w:r w:rsidRPr="00A45257">
        <w:rPr>
          <w:rFonts w:ascii="Times New Roman" w:hAnsi="Times New Roman"/>
          <w:sz w:val="28"/>
          <w:szCs w:val="28"/>
        </w:rPr>
        <w:t>створеннянеобхідних</w:t>
      </w:r>
      <w:proofErr w:type="spellEnd"/>
      <w:r w:rsidRPr="00A45257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A45257">
        <w:rPr>
          <w:rFonts w:ascii="Times New Roman" w:hAnsi="Times New Roman"/>
          <w:sz w:val="28"/>
          <w:szCs w:val="28"/>
        </w:rPr>
        <w:t>підвищенняфаховогокваліфікаційногорівняпедагогічнихпрацівників</w:t>
      </w:r>
      <w:proofErr w:type="spellEnd"/>
      <w:r w:rsidRPr="00A45257">
        <w:rPr>
          <w:rFonts w:ascii="Times New Roman" w:hAnsi="Times New Roman"/>
          <w:sz w:val="28"/>
          <w:szCs w:val="28"/>
        </w:rPr>
        <w:t>.</w:t>
      </w:r>
    </w:p>
    <w:p w:rsidR="00C058B2" w:rsidRPr="00A45257" w:rsidRDefault="00C058B2" w:rsidP="00A452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Освітня програма закладу базової середньої освіти</w:t>
      </w: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забезпечує досягнення учнями результатів навчання (</w:t>
      </w:r>
      <w:proofErr w:type="spellStart"/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), визначених Державним стандартом.</w:t>
      </w:r>
    </w:p>
    <w:p w:rsidR="00C058B2" w:rsidRPr="00A45257" w:rsidRDefault="00C058B2" w:rsidP="00A452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 закладу базової середньої освіти</w:t>
      </w:r>
      <w:r w:rsidR="00415E30"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5</w:t>
      </w:r>
      <w:r w:rsidR="00435A41"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, 6 класів</w:t>
      </w:r>
      <w:r w:rsidR="00415E30"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2022/2023 навчальний рік</w:t>
      </w: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схвалена педагогічною радою закладу освіти </w:t>
      </w:r>
      <w:r w:rsidR="00415E30"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протокол № 1 від 31 серпня 2022</w:t>
      </w: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C058B2" w:rsidRPr="00A45257" w:rsidRDefault="00C058B2" w:rsidP="00A45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 основі освітньої програми  складено навчальний план </w:t>
      </w:r>
      <w:r w:rsidR="00415E30" w:rsidRPr="00A4525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для 5</w:t>
      </w:r>
      <w:r w:rsidR="00435A41" w:rsidRPr="00A4525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6 класів</w:t>
      </w:r>
      <w:r w:rsidR="00C957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закладу освіти, що конкретизує органі</w:t>
      </w:r>
      <w:r w:rsidR="00E71C2F">
        <w:rPr>
          <w:rFonts w:ascii="Times New Roman" w:eastAsia="Calibri" w:hAnsi="Times New Roman" w:cs="Times New Roman"/>
          <w:sz w:val="28"/>
          <w:szCs w:val="28"/>
          <w:lang w:val="uk-UA"/>
        </w:rPr>
        <w:t>зацію освітнього процесу на 2023/2024</w:t>
      </w: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  (Додаток 1,2,3 )</w:t>
      </w:r>
    </w:p>
    <w:p w:rsidR="00C058B2" w:rsidRPr="00A45257" w:rsidRDefault="00C058B2" w:rsidP="00A45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58B2" w:rsidRPr="00A45257" w:rsidRDefault="00C058B2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136CA1" w:rsidRDefault="00136CA1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136CA1" w:rsidRDefault="00136CA1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C95794" w:rsidRDefault="00C95794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E71C2F" w:rsidRDefault="00E71C2F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136CA1" w:rsidRPr="00A45257" w:rsidRDefault="00136CA1" w:rsidP="00A45257">
      <w:pPr>
        <w:spacing w:after="21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</w:p>
    <w:p w:rsidR="00286B8A" w:rsidRPr="00D71A8A" w:rsidRDefault="00286B8A" w:rsidP="00A45257">
      <w:pPr>
        <w:spacing w:after="21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A8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CD7FED" w:rsidRPr="00A45257" w:rsidRDefault="00CD7FED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452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Навчальний план для 5</w:t>
      </w:r>
      <w:r w:rsidR="00435A41" w:rsidRPr="00A452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, 6</w:t>
      </w:r>
      <w:r w:rsidRPr="00A452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 xml:space="preserve">  клас</w:t>
      </w:r>
      <w:r w:rsidR="00435A41" w:rsidRPr="00A452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ів</w:t>
      </w:r>
      <w:r w:rsidRPr="00A4525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="000264B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НУШ </w:t>
      </w:r>
      <w:r w:rsidRPr="00A4525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на 2022/2023</w:t>
      </w:r>
      <w:r w:rsidR="000264B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та 2023/2024</w:t>
      </w:r>
    </w:p>
    <w:p w:rsidR="00CD7FED" w:rsidRPr="00A45257" w:rsidRDefault="00CD7FED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4525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навчальний рік з навчанням українською мовою складений відповідно до Типової освітньої програми 5-9 класів ЗЗСО  затвердженої наказом МОН України від 19.02.2021 № 235</w:t>
      </w:r>
    </w:p>
    <w:tbl>
      <w:tblPr>
        <w:tblpPr w:leftFromText="180" w:rightFromText="180" w:vertAnchor="text" w:horzAnchor="margin" w:tblpX="-176" w:tblpY="252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402"/>
        <w:gridCol w:w="2268"/>
        <w:gridCol w:w="2310"/>
      </w:tblGrid>
      <w:tr w:rsidR="00A45257" w:rsidRPr="00A45257" w:rsidTr="00136CA1">
        <w:trPr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 у класі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 у класі</w:t>
            </w:r>
          </w:p>
        </w:tc>
      </w:tr>
      <w:tr w:rsidR="00A45257" w:rsidRPr="00A45257" w:rsidTr="00136CA1">
        <w:trPr>
          <w:trHeight w:val="3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1" w:rsidRPr="00A45257" w:rsidRDefault="00435A41" w:rsidP="00136CA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1" w:rsidRPr="00A45257" w:rsidRDefault="00435A41" w:rsidP="00136CA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 клас</w:t>
            </w:r>
          </w:p>
        </w:tc>
      </w:tr>
      <w:tr w:rsidR="00A45257" w:rsidRPr="00A45257" w:rsidTr="00136CA1">
        <w:trPr>
          <w:trHeight w:val="3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45257" w:rsidRPr="00A45257" w:rsidTr="00136CA1">
        <w:trPr>
          <w:trHeight w:val="4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57" w:rsidRPr="00A45257" w:rsidTr="00136CA1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Іноземна мова   (англійська)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A45257" w:rsidRPr="00A45257" w:rsidTr="00136CA1">
        <w:trPr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45257" w:rsidRPr="00A45257" w:rsidTr="00136CA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45257" w:rsidRPr="00A45257" w:rsidTr="00136CA1">
        <w:trPr>
          <w:trHeight w:val="6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793" w:rsidRPr="00A45257" w:rsidRDefault="00F52793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3" w:rsidRPr="00A45257" w:rsidRDefault="00F52793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3" w:rsidRPr="00A45257" w:rsidRDefault="00F52793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3" w:rsidRPr="00A45257" w:rsidRDefault="00F52793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57" w:rsidRPr="00A45257" w:rsidTr="00136CA1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93" w:rsidRPr="00A45257" w:rsidRDefault="00F52793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3" w:rsidRPr="00A45257" w:rsidRDefault="00F52793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3" w:rsidRPr="00A45257" w:rsidRDefault="00F52793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3" w:rsidRPr="00A45257" w:rsidRDefault="00F52793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57" w:rsidRPr="00A45257" w:rsidTr="00136CA1">
        <w:trPr>
          <w:trHeight w:val="10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здоровязбережувальна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«</w:t>
            </w:r>
            <w:proofErr w:type="spellStart"/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безпека та добробут»</w:t>
            </w:r>
          </w:p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F4744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0F4744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F4744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F4744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45257" w:rsidRPr="00A45257" w:rsidTr="00136CA1">
        <w:trPr>
          <w:trHeight w:val="7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45257" w:rsidRPr="00A45257" w:rsidTr="00136CA1">
        <w:trPr>
          <w:trHeight w:val="7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4" w:rsidRPr="00A45257" w:rsidRDefault="000F4744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4" w:rsidRPr="00A45257" w:rsidRDefault="000F4744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України.</w:t>
            </w:r>
          </w:p>
          <w:p w:rsidR="000F4744" w:rsidRPr="00A45257" w:rsidRDefault="000F4744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4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4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57" w:rsidRPr="00A45257" w:rsidTr="00136CA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45257" w:rsidRPr="00A45257" w:rsidTr="00136CA1">
        <w:trPr>
          <w:trHeight w:val="3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57" w:rsidRPr="00A45257" w:rsidTr="00136CA1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Мистецтецька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744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Інтерований</w:t>
            </w:r>
            <w:proofErr w:type="spellEnd"/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курс</w:t>
            </w:r>
          </w:p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 Мистецтво»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57" w:rsidRPr="00A45257" w:rsidTr="00136CA1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45257" w:rsidRPr="00A45257" w:rsidTr="00136CA1">
        <w:trPr>
          <w:trHeight w:val="30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26+3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E71C2F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  <w:r w:rsidR="00790AE1"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</w:t>
            </w:r>
          </w:p>
        </w:tc>
      </w:tr>
      <w:tr w:rsidR="00A45257" w:rsidRPr="00A45257" w:rsidTr="00136CA1">
        <w:trPr>
          <w:trHeight w:val="3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Додаткові години  на вивчення предметів освітніх галузей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790AE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57" w:rsidRPr="00A45257" w:rsidTr="00136CA1">
        <w:trPr>
          <w:trHeight w:val="26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136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українська   мова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45257" w:rsidRPr="00A45257" w:rsidTr="00136CA1">
        <w:trPr>
          <w:trHeight w:val="3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="00136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-зарубіжна література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45257" w:rsidRPr="00A45257" w:rsidTr="00136CA1">
        <w:trPr>
          <w:trHeight w:val="30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="00136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-інформатика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0F4744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45257" w:rsidRPr="00A45257" w:rsidTr="00136CA1">
        <w:trPr>
          <w:trHeight w:val="3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28+3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790AE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31+3</w:t>
            </w:r>
          </w:p>
        </w:tc>
      </w:tr>
      <w:tr w:rsidR="00A45257" w:rsidRPr="00A45257" w:rsidTr="00136CA1">
        <w:trPr>
          <w:trHeight w:val="30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1" w:rsidRPr="00A45257" w:rsidRDefault="00790AE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A45257" w:rsidRPr="00A45257" w:rsidTr="00136CA1">
        <w:trPr>
          <w:trHeight w:val="30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5A41" w:rsidRPr="00A45257" w:rsidRDefault="00435A41" w:rsidP="00136CA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Загальна к-ть навчальних годин у класі у 2022/2023 </w:t>
            </w:r>
            <w:proofErr w:type="spellStart"/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н.р</w:t>
            </w:r>
            <w:proofErr w:type="spellEnd"/>
            <w:r w:rsidRPr="00A45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5A41" w:rsidRPr="00A45257" w:rsidRDefault="00435A4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5A41" w:rsidRPr="00A45257" w:rsidRDefault="00790AE1" w:rsidP="00136C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5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</w:tbl>
    <w:p w:rsidR="000264BF" w:rsidRPr="00A45257" w:rsidRDefault="000264BF" w:rsidP="000264BF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272DC" w:rsidRPr="00A45257" w:rsidRDefault="001272DC" w:rsidP="00A4525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Додаток № 2</w:t>
      </w:r>
    </w:p>
    <w:p w:rsidR="004A17DC" w:rsidRPr="00A45257" w:rsidRDefault="004A17DC" w:rsidP="00A4525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Перелік модельних навчальних програм для 5</w:t>
      </w:r>
      <w:r w:rsidR="007D59C8"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.6 класів</w:t>
      </w:r>
    </w:p>
    <w:p w:rsidR="00F51F44" w:rsidRPr="00A45257" w:rsidRDefault="00F51F44" w:rsidP="00A45257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(зат</w:t>
      </w:r>
      <w:r w:rsidR="00417AC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верджені наказом МОН України ві</w:t>
      </w:r>
      <w:r w:rsidRPr="00A4525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 12.07.2021 № 795 (зі змінами, внесеними у додаток наказами МОН України від 10.08.2021р № 898, від 29.09.2021 № 1031, від 13.12.2021 № 1358, від 02.02.2022 № 96, від 09.02.2022 № 143, від 11.04.2022 №324)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225"/>
      </w:tblGrid>
      <w:tr w:rsidR="00A45257" w:rsidRPr="00A45257" w:rsidTr="005C44F5">
        <w:tc>
          <w:tcPr>
            <w:tcW w:w="675" w:type="dxa"/>
          </w:tcPr>
          <w:p w:rsidR="004F4616" w:rsidRPr="00A45257" w:rsidRDefault="004F4616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3969" w:type="dxa"/>
          </w:tcPr>
          <w:p w:rsidR="004F4616" w:rsidRPr="00A45257" w:rsidRDefault="004F4616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Назва предмет</w:t>
            </w:r>
            <w:r w:rsidR="00417AC1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3225" w:type="dxa"/>
          </w:tcPr>
          <w:p w:rsidR="004F4616" w:rsidRPr="00A45257" w:rsidRDefault="00417AC1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Автори програм</w:t>
            </w:r>
          </w:p>
        </w:tc>
      </w:tr>
      <w:tr w:rsidR="00A45257" w:rsidRPr="00A45257" w:rsidTr="005C44F5">
        <w:trPr>
          <w:trHeight w:val="516"/>
        </w:trPr>
        <w:tc>
          <w:tcPr>
            <w:tcW w:w="675" w:type="dxa"/>
          </w:tcPr>
          <w:p w:rsidR="00152099" w:rsidRPr="00A45257" w:rsidRDefault="00152099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52099" w:rsidRPr="00A45257" w:rsidRDefault="00152099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Українська мова 5-6 клас</w:t>
            </w:r>
          </w:p>
        </w:tc>
        <w:tc>
          <w:tcPr>
            <w:tcW w:w="3225" w:type="dxa"/>
          </w:tcPr>
          <w:p w:rsidR="00152099" w:rsidRPr="00A45257" w:rsidRDefault="00152099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Заболотний О.В. та інші</w:t>
            </w:r>
          </w:p>
        </w:tc>
      </w:tr>
      <w:tr w:rsidR="00A45257" w:rsidRPr="00A45257" w:rsidTr="005C44F5">
        <w:trPr>
          <w:trHeight w:val="516"/>
        </w:trPr>
        <w:tc>
          <w:tcPr>
            <w:tcW w:w="675" w:type="dxa"/>
          </w:tcPr>
          <w:p w:rsidR="00152099" w:rsidRPr="00A45257" w:rsidRDefault="00152099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52099" w:rsidRPr="00A45257" w:rsidRDefault="00152099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Українська література 5-6 класи</w:t>
            </w:r>
          </w:p>
        </w:tc>
        <w:tc>
          <w:tcPr>
            <w:tcW w:w="3225" w:type="dxa"/>
          </w:tcPr>
          <w:p w:rsidR="00152099" w:rsidRPr="00A45257" w:rsidRDefault="00152099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Архипова В.П. та інші</w:t>
            </w:r>
          </w:p>
        </w:tc>
      </w:tr>
      <w:tr w:rsidR="00A45257" w:rsidRPr="00A45257" w:rsidTr="005C44F5">
        <w:tc>
          <w:tcPr>
            <w:tcW w:w="675" w:type="dxa"/>
          </w:tcPr>
          <w:p w:rsidR="004F4616" w:rsidRPr="00A45257" w:rsidRDefault="00152099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F4616" w:rsidRPr="00A45257" w:rsidRDefault="00152099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Іноземна мова (англійська) 5-9 класи</w:t>
            </w:r>
          </w:p>
        </w:tc>
        <w:tc>
          <w:tcPr>
            <w:tcW w:w="3225" w:type="dxa"/>
          </w:tcPr>
          <w:p w:rsidR="004F4616" w:rsidRPr="00A45257" w:rsidRDefault="00152099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Редько В.Г.</w:t>
            </w:r>
          </w:p>
        </w:tc>
      </w:tr>
      <w:tr w:rsidR="00A45257" w:rsidRPr="00A45257" w:rsidTr="005C44F5">
        <w:tc>
          <w:tcPr>
            <w:tcW w:w="675" w:type="dxa"/>
          </w:tcPr>
          <w:p w:rsidR="004F4616" w:rsidRPr="00A45257" w:rsidRDefault="00152099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F4616" w:rsidRPr="00A45257" w:rsidRDefault="00152099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Зарубіжна література 5-6 класи</w:t>
            </w:r>
          </w:p>
        </w:tc>
        <w:tc>
          <w:tcPr>
            <w:tcW w:w="3225" w:type="dxa"/>
          </w:tcPr>
          <w:p w:rsidR="004F4616" w:rsidRPr="00A45257" w:rsidRDefault="00152099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Ніколенко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О.М. та інші</w:t>
            </w:r>
          </w:p>
        </w:tc>
      </w:tr>
      <w:tr w:rsidR="00A45257" w:rsidRPr="00A45257" w:rsidTr="005C44F5">
        <w:tc>
          <w:tcPr>
            <w:tcW w:w="675" w:type="dxa"/>
          </w:tcPr>
          <w:p w:rsidR="004F4616" w:rsidRPr="00A45257" w:rsidRDefault="00152099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F4616" w:rsidRPr="00A45257" w:rsidRDefault="00B12DC4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5-6 класи </w:t>
            </w:r>
          </w:p>
        </w:tc>
        <w:tc>
          <w:tcPr>
            <w:tcW w:w="3225" w:type="dxa"/>
          </w:tcPr>
          <w:p w:rsidR="004F4616" w:rsidRPr="00A45257" w:rsidRDefault="00B12DC4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Істер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О.С.</w:t>
            </w:r>
          </w:p>
        </w:tc>
      </w:tr>
      <w:tr w:rsidR="00A45257" w:rsidRPr="0063135B" w:rsidTr="005C44F5">
        <w:tc>
          <w:tcPr>
            <w:tcW w:w="675" w:type="dxa"/>
          </w:tcPr>
          <w:p w:rsidR="00152099" w:rsidRPr="00A45257" w:rsidRDefault="00B12DC4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52099" w:rsidRPr="00A45257" w:rsidRDefault="00B12DC4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Пізнаємо природу 5-6 класи (інтегрований курс)</w:t>
            </w:r>
          </w:p>
        </w:tc>
        <w:tc>
          <w:tcPr>
            <w:tcW w:w="3225" w:type="dxa"/>
          </w:tcPr>
          <w:p w:rsidR="00152099" w:rsidRPr="00A45257" w:rsidRDefault="00B12DC4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Біда Д.Д. та інші</w:t>
            </w:r>
          </w:p>
        </w:tc>
      </w:tr>
      <w:tr w:rsidR="00A45257" w:rsidRPr="0063135B" w:rsidTr="005C44F5">
        <w:tc>
          <w:tcPr>
            <w:tcW w:w="675" w:type="dxa"/>
          </w:tcPr>
          <w:p w:rsidR="00152099" w:rsidRPr="00A45257" w:rsidRDefault="00B12DC4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152099" w:rsidRPr="00A45257" w:rsidRDefault="00B12DC4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Географія 6-9 класи</w:t>
            </w:r>
          </w:p>
        </w:tc>
        <w:tc>
          <w:tcPr>
            <w:tcW w:w="3225" w:type="dxa"/>
          </w:tcPr>
          <w:p w:rsidR="00152099" w:rsidRPr="00A45257" w:rsidRDefault="00B12DC4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Кобернік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С.Г. та інші</w:t>
            </w:r>
          </w:p>
        </w:tc>
      </w:tr>
      <w:tr w:rsidR="00A45257" w:rsidRPr="0063135B" w:rsidTr="005C44F5">
        <w:tc>
          <w:tcPr>
            <w:tcW w:w="675" w:type="dxa"/>
          </w:tcPr>
          <w:p w:rsidR="00152099" w:rsidRPr="00A45257" w:rsidRDefault="00B12DC4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52099" w:rsidRPr="00A45257" w:rsidRDefault="00B12DC4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Технології 5-6 класи</w:t>
            </w:r>
          </w:p>
        </w:tc>
        <w:tc>
          <w:tcPr>
            <w:tcW w:w="3225" w:type="dxa"/>
          </w:tcPr>
          <w:p w:rsidR="00152099" w:rsidRPr="00A45257" w:rsidRDefault="00B12DC4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Ходзицька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І.Ю. та інші</w:t>
            </w:r>
          </w:p>
        </w:tc>
      </w:tr>
      <w:tr w:rsidR="00A45257" w:rsidRPr="00A45257" w:rsidTr="005C44F5">
        <w:tc>
          <w:tcPr>
            <w:tcW w:w="675" w:type="dxa"/>
          </w:tcPr>
          <w:p w:rsidR="00152099" w:rsidRPr="00A45257" w:rsidRDefault="00B12DC4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52099" w:rsidRPr="00A45257" w:rsidRDefault="00B12DC4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Здоров</w:t>
            </w:r>
            <w:r w:rsidRPr="00A452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’</w:t>
            </w: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я, безпека та добробут 5-6 класи</w:t>
            </w:r>
            <w:r w:rsidR="005C44F5"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(інтегрований курс)</w:t>
            </w:r>
          </w:p>
        </w:tc>
        <w:tc>
          <w:tcPr>
            <w:tcW w:w="3225" w:type="dxa"/>
          </w:tcPr>
          <w:p w:rsidR="00152099" w:rsidRPr="00A45257" w:rsidRDefault="005C44F5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Воронцова Т.В. та інші</w:t>
            </w:r>
          </w:p>
        </w:tc>
      </w:tr>
      <w:tr w:rsidR="00A45257" w:rsidRPr="0063135B" w:rsidTr="005C44F5">
        <w:tc>
          <w:tcPr>
            <w:tcW w:w="675" w:type="dxa"/>
          </w:tcPr>
          <w:p w:rsidR="00152099" w:rsidRPr="00A45257" w:rsidRDefault="005C44F5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52099" w:rsidRPr="00A45257" w:rsidRDefault="005C44F5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Етика 5-6 класи</w:t>
            </w:r>
          </w:p>
        </w:tc>
        <w:tc>
          <w:tcPr>
            <w:tcW w:w="3225" w:type="dxa"/>
          </w:tcPr>
          <w:p w:rsidR="00152099" w:rsidRPr="00A45257" w:rsidRDefault="005C44F5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Ашортіа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Є.Д. та інші</w:t>
            </w:r>
          </w:p>
        </w:tc>
      </w:tr>
      <w:tr w:rsidR="00A45257" w:rsidRPr="00A45257" w:rsidTr="005C44F5">
        <w:tc>
          <w:tcPr>
            <w:tcW w:w="675" w:type="dxa"/>
          </w:tcPr>
          <w:p w:rsidR="005C44F5" w:rsidRPr="00A45257" w:rsidRDefault="005C44F5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C44F5" w:rsidRPr="00A45257" w:rsidRDefault="005C44F5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Вступ до історії України та громадянської освіти 5 клас</w:t>
            </w:r>
          </w:p>
        </w:tc>
        <w:tc>
          <w:tcPr>
            <w:tcW w:w="3225" w:type="dxa"/>
          </w:tcPr>
          <w:p w:rsidR="005C44F5" w:rsidRPr="00A45257" w:rsidRDefault="005C44F5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Бурлака О.В.</w:t>
            </w:r>
          </w:p>
        </w:tc>
      </w:tr>
      <w:tr w:rsidR="00A45257" w:rsidRPr="00A45257" w:rsidTr="005C44F5">
        <w:tc>
          <w:tcPr>
            <w:tcW w:w="675" w:type="dxa"/>
          </w:tcPr>
          <w:p w:rsidR="005C44F5" w:rsidRPr="00A45257" w:rsidRDefault="005C44F5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C44F5" w:rsidRPr="00A45257" w:rsidRDefault="005C44F5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Історія України. Всесвітня історія 6 клас </w:t>
            </w:r>
          </w:p>
        </w:tc>
        <w:tc>
          <w:tcPr>
            <w:tcW w:w="3225" w:type="dxa"/>
          </w:tcPr>
          <w:p w:rsidR="005C44F5" w:rsidRPr="00A45257" w:rsidRDefault="005C44F5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Піскарьова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І.О.</w:t>
            </w:r>
          </w:p>
        </w:tc>
      </w:tr>
      <w:tr w:rsidR="00A45257" w:rsidRPr="00A45257" w:rsidTr="005C44F5">
        <w:tc>
          <w:tcPr>
            <w:tcW w:w="675" w:type="dxa"/>
          </w:tcPr>
          <w:p w:rsidR="005C44F5" w:rsidRPr="00A45257" w:rsidRDefault="005C44F5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5C44F5" w:rsidRPr="00A45257" w:rsidRDefault="005C44F5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Інформатика 5-6 класи</w:t>
            </w:r>
          </w:p>
        </w:tc>
        <w:tc>
          <w:tcPr>
            <w:tcW w:w="3225" w:type="dxa"/>
          </w:tcPr>
          <w:p w:rsidR="005C44F5" w:rsidRPr="00A45257" w:rsidRDefault="005C44F5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Ривкінд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Й та інші</w:t>
            </w:r>
          </w:p>
        </w:tc>
      </w:tr>
      <w:tr w:rsidR="00A45257" w:rsidRPr="00A45257" w:rsidTr="005C44F5">
        <w:tc>
          <w:tcPr>
            <w:tcW w:w="675" w:type="dxa"/>
          </w:tcPr>
          <w:p w:rsidR="005C44F5" w:rsidRPr="00A45257" w:rsidRDefault="005C44F5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C44F5" w:rsidRPr="00A45257" w:rsidRDefault="005C44F5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Мисте</w:t>
            </w:r>
            <w:r w:rsidR="00080B9F" w:rsidRPr="00A45257">
              <w:rPr>
                <w:rFonts w:ascii="Times New Roman" w:hAnsi="Times New Roman"/>
                <w:bCs/>
                <w:sz w:val="28"/>
                <w:szCs w:val="28"/>
              </w:rPr>
              <w:t>цтво 5-6 класи</w:t>
            </w:r>
          </w:p>
        </w:tc>
        <w:tc>
          <w:tcPr>
            <w:tcW w:w="3225" w:type="dxa"/>
          </w:tcPr>
          <w:p w:rsidR="005C44F5" w:rsidRPr="00A45257" w:rsidRDefault="00080B9F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Масол Л.М. та інші</w:t>
            </w:r>
          </w:p>
        </w:tc>
      </w:tr>
      <w:tr w:rsidR="0013113F" w:rsidRPr="00A45257" w:rsidTr="005C44F5">
        <w:tc>
          <w:tcPr>
            <w:tcW w:w="675" w:type="dxa"/>
          </w:tcPr>
          <w:p w:rsidR="0013113F" w:rsidRPr="00A45257" w:rsidRDefault="0013113F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3113F" w:rsidRPr="00A45257" w:rsidRDefault="0013113F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Фізична культура 5-6 класи</w:t>
            </w:r>
          </w:p>
        </w:tc>
        <w:tc>
          <w:tcPr>
            <w:tcW w:w="3225" w:type="dxa"/>
          </w:tcPr>
          <w:p w:rsidR="0013113F" w:rsidRPr="00A45257" w:rsidRDefault="0013113F" w:rsidP="00A452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Педан</w:t>
            </w:r>
            <w:proofErr w:type="spellEnd"/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 xml:space="preserve"> О.С.</w:t>
            </w:r>
          </w:p>
        </w:tc>
      </w:tr>
    </w:tbl>
    <w:p w:rsidR="00F51F44" w:rsidRPr="00A45257" w:rsidRDefault="00F51F44" w:rsidP="00A45257">
      <w:pPr>
        <w:jc w:val="both"/>
        <w:rPr>
          <w:rFonts w:ascii="Times New Roman" w:eastAsia="Calibri" w:hAnsi="Times New Roman" w:cs="Times New Roman"/>
          <w:bCs/>
          <w:lang w:val="uk-UA"/>
        </w:rPr>
      </w:pPr>
    </w:p>
    <w:p w:rsidR="00152099" w:rsidRPr="00A45257" w:rsidRDefault="00152099" w:rsidP="00A45257">
      <w:pPr>
        <w:jc w:val="both"/>
        <w:rPr>
          <w:rFonts w:ascii="Times New Roman" w:eastAsia="Calibri" w:hAnsi="Times New Roman" w:cs="Times New Roman"/>
          <w:bCs/>
          <w:lang w:val="uk-UA"/>
        </w:rPr>
      </w:pPr>
    </w:p>
    <w:p w:rsidR="007D59C8" w:rsidRPr="00A45257" w:rsidRDefault="007D59C8" w:rsidP="00A45257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272DC" w:rsidRPr="00A45257" w:rsidRDefault="001272DC" w:rsidP="00A45257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272DC" w:rsidRPr="00A45257" w:rsidRDefault="001272DC" w:rsidP="00A45257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272DC" w:rsidRPr="00A45257" w:rsidRDefault="001272DC" w:rsidP="00A45257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272DC" w:rsidRPr="00A45257" w:rsidRDefault="001272DC" w:rsidP="00A4525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96D10" w:rsidRPr="00A45257" w:rsidRDefault="005F2D0A" w:rsidP="00A4525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Гр</w:t>
      </w:r>
      <w:r w:rsidR="00396D10"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афік</w:t>
      </w:r>
    </w:p>
    <w:p w:rsidR="00396D10" w:rsidRPr="00A45257" w:rsidRDefault="00396D10" w:rsidP="00A4525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вивчення предметів, що не мають повної кількості годин</w:t>
      </w:r>
    </w:p>
    <w:p w:rsidR="00396D10" w:rsidRPr="00A45257" w:rsidRDefault="00396D10" w:rsidP="00A45257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5"/>
        <w:gridCol w:w="2419"/>
        <w:gridCol w:w="2393"/>
        <w:gridCol w:w="2393"/>
      </w:tblGrid>
      <w:tr w:rsidR="00A45257" w:rsidRPr="00A45257" w:rsidTr="007B55A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К-ть годин у І семестрі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К-ть годин у ІІ семестрі</w:t>
            </w:r>
          </w:p>
        </w:tc>
      </w:tr>
      <w:tr w:rsidR="00A45257" w:rsidRPr="00A45257" w:rsidTr="007B55A7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96D10" w:rsidRPr="00A45257" w:rsidTr="007B5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D10" w:rsidRPr="00A45257" w:rsidRDefault="00396D10" w:rsidP="00A4525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Етика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10" w:rsidRPr="00A45257" w:rsidRDefault="00396D10" w:rsidP="00A452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5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396D10" w:rsidRPr="00A45257" w:rsidRDefault="00396D10" w:rsidP="00A4525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CD7FED" w:rsidRPr="00A45257" w:rsidRDefault="00CD7FED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CD7FED" w:rsidRPr="00A45257" w:rsidRDefault="00CD7FED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CD7FED" w:rsidRPr="00A45257" w:rsidRDefault="00CD7FED" w:rsidP="00A4525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CD7FED" w:rsidRPr="00A45257" w:rsidRDefault="00CD7FED" w:rsidP="00A4525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CD7FED" w:rsidRPr="00A45257" w:rsidRDefault="00CD7FED" w:rsidP="00A4525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396D10" w:rsidRPr="00A45257" w:rsidRDefault="00396D10" w:rsidP="00A45257">
      <w:pPr>
        <w:spacing w:after="0"/>
        <w:rPr>
          <w:lang w:val="uk-UA"/>
        </w:rPr>
      </w:pPr>
    </w:p>
    <w:p w:rsidR="00396D10" w:rsidRPr="00A45257" w:rsidRDefault="00396D10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1272DC" w:rsidRPr="00A45257" w:rsidRDefault="001272DC" w:rsidP="00A45257">
      <w:pPr>
        <w:spacing w:after="0"/>
        <w:rPr>
          <w:lang w:val="uk-UA"/>
        </w:rPr>
      </w:pPr>
    </w:p>
    <w:p w:rsidR="00BB7685" w:rsidRPr="00A45257" w:rsidRDefault="00BB7685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BB7685" w:rsidRPr="00A45257" w:rsidRDefault="00BB7685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BB7685" w:rsidRPr="00A45257" w:rsidRDefault="00BB7685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BB7685" w:rsidRPr="00A45257" w:rsidRDefault="00BB7685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BB7685" w:rsidRPr="00A45257" w:rsidRDefault="00BB7685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BB7685" w:rsidRPr="00A45257" w:rsidRDefault="00BB7685" w:rsidP="00A45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BB7685" w:rsidRPr="00A45257" w:rsidSect="00CD7F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EA1"/>
    <w:multiLevelType w:val="multilevel"/>
    <w:tmpl w:val="65C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105DE"/>
    <w:multiLevelType w:val="hybridMultilevel"/>
    <w:tmpl w:val="36244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BC3116"/>
    <w:multiLevelType w:val="hybridMultilevel"/>
    <w:tmpl w:val="6E067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766DB9"/>
    <w:multiLevelType w:val="multilevel"/>
    <w:tmpl w:val="46B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63C8B"/>
    <w:multiLevelType w:val="hybridMultilevel"/>
    <w:tmpl w:val="05529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DB233E"/>
    <w:multiLevelType w:val="multilevel"/>
    <w:tmpl w:val="C760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71113"/>
    <w:multiLevelType w:val="multilevel"/>
    <w:tmpl w:val="9560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449A8"/>
    <w:multiLevelType w:val="multilevel"/>
    <w:tmpl w:val="DCC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342AF"/>
    <w:multiLevelType w:val="multilevel"/>
    <w:tmpl w:val="D29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4423C"/>
    <w:multiLevelType w:val="multilevel"/>
    <w:tmpl w:val="4FDC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64B41"/>
    <w:multiLevelType w:val="hybridMultilevel"/>
    <w:tmpl w:val="3E441C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FC8"/>
    <w:rsid w:val="00015108"/>
    <w:rsid w:val="00017A40"/>
    <w:rsid w:val="000264BF"/>
    <w:rsid w:val="00080B9F"/>
    <w:rsid w:val="000F4744"/>
    <w:rsid w:val="000F60F5"/>
    <w:rsid w:val="001017CF"/>
    <w:rsid w:val="00106B5F"/>
    <w:rsid w:val="001272DC"/>
    <w:rsid w:val="0013113F"/>
    <w:rsid w:val="001353A5"/>
    <w:rsid w:val="00136CA1"/>
    <w:rsid w:val="00152099"/>
    <w:rsid w:val="00183BF8"/>
    <w:rsid w:val="002164E3"/>
    <w:rsid w:val="00242A45"/>
    <w:rsid w:val="00267650"/>
    <w:rsid w:val="00286B8A"/>
    <w:rsid w:val="002C24F4"/>
    <w:rsid w:val="00333845"/>
    <w:rsid w:val="003642F2"/>
    <w:rsid w:val="0038022B"/>
    <w:rsid w:val="00396D10"/>
    <w:rsid w:val="003B07A0"/>
    <w:rsid w:val="003B1D03"/>
    <w:rsid w:val="003B686D"/>
    <w:rsid w:val="00415E30"/>
    <w:rsid w:val="00417AC1"/>
    <w:rsid w:val="00435A41"/>
    <w:rsid w:val="00444A53"/>
    <w:rsid w:val="0044705A"/>
    <w:rsid w:val="004A17DC"/>
    <w:rsid w:val="004D631E"/>
    <w:rsid w:val="004F4616"/>
    <w:rsid w:val="00520F09"/>
    <w:rsid w:val="005B7664"/>
    <w:rsid w:val="005C167E"/>
    <w:rsid w:val="005C44F5"/>
    <w:rsid w:val="005E7E92"/>
    <w:rsid w:val="005F2D0A"/>
    <w:rsid w:val="0063135B"/>
    <w:rsid w:val="00695802"/>
    <w:rsid w:val="006A6755"/>
    <w:rsid w:val="00790AE1"/>
    <w:rsid w:val="007A2454"/>
    <w:rsid w:val="007B55A7"/>
    <w:rsid w:val="007D59C8"/>
    <w:rsid w:val="008547D6"/>
    <w:rsid w:val="00882160"/>
    <w:rsid w:val="008D788F"/>
    <w:rsid w:val="008E6876"/>
    <w:rsid w:val="009033CC"/>
    <w:rsid w:val="00904DE3"/>
    <w:rsid w:val="00935324"/>
    <w:rsid w:val="00943101"/>
    <w:rsid w:val="00947CAB"/>
    <w:rsid w:val="00A37AF5"/>
    <w:rsid w:val="00A45257"/>
    <w:rsid w:val="00AF666D"/>
    <w:rsid w:val="00B07A4A"/>
    <w:rsid w:val="00B12DC4"/>
    <w:rsid w:val="00B40FC8"/>
    <w:rsid w:val="00BB7685"/>
    <w:rsid w:val="00BC3375"/>
    <w:rsid w:val="00C058B2"/>
    <w:rsid w:val="00C12189"/>
    <w:rsid w:val="00C8601F"/>
    <w:rsid w:val="00C95794"/>
    <w:rsid w:val="00CD7FED"/>
    <w:rsid w:val="00CF6F63"/>
    <w:rsid w:val="00D400DD"/>
    <w:rsid w:val="00D71A8A"/>
    <w:rsid w:val="00D95B92"/>
    <w:rsid w:val="00DC419C"/>
    <w:rsid w:val="00E71C2F"/>
    <w:rsid w:val="00E93136"/>
    <w:rsid w:val="00EB04F3"/>
    <w:rsid w:val="00EB65E9"/>
    <w:rsid w:val="00ED3894"/>
    <w:rsid w:val="00ED54D0"/>
    <w:rsid w:val="00F0575B"/>
    <w:rsid w:val="00F23C74"/>
    <w:rsid w:val="00F51F44"/>
    <w:rsid w:val="00F52793"/>
    <w:rsid w:val="00F83BB3"/>
    <w:rsid w:val="00FE2915"/>
    <w:rsid w:val="00FE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49246-5FE2-43E8-BD07-897D7B0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167E"/>
    <w:rPr>
      <w:b/>
      <w:bCs/>
    </w:rPr>
  </w:style>
  <w:style w:type="character" w:styleId="a5">
    <w:name w:val="Hyperlink"/>
    <w:basedOn w:val="a0"/>
    <w:uiPriority w:val="99"/>
    <w:semiHidden/>
    <w:unhideWhenUsed/>
    <w:rsid w:val="005C167E"/>
    <w:rPr>
      <w:color w:val="0000FF"/>
      <w:u w:val="single"/>
    </w:rPr>
  </w:style>
  <w:style w:type="character" w:styleId="a6">
    <w:name w:val="Emphasis"/>
    <w:basedOn w:val="a0"/>
    <w:uiPriority w:val="20"/>
    <w:qFormat/>
    <w:rsid w:val="005C167E"/>
    <w:rPr>
      <w:i/>
      <w:iCs/>
    </w:rPr>
  </w:style>
  <w:style w:type="paragraph" w:styleId="a7">
    <w:name w:val="List Paragraph"/>
    <w:basedOn w:val="a"/>
    <w:uiPriority w:val="34"/>
    <w:qFormat/>
    <w:rsid w:val="00EB65E9"/>
    <w:pPr>
      <w:ind w:left="720"/>
      <w:contextualSpacing/>
    </w:pPr>
  </w:style>
  <w:style w:type="character" w:customStyle="1" w:styleId="st131">
    <w:name w:val="st131"/>
    <w:uiPriority w:val="99"/>
    <w:rsid w:val="007A2454"/>
    <w:rPr>
      <w:i/>
      <w:iCs/>
      <w:color w:val="0000FF"/>
    </w:rPr>
  </w:style>
  <w:style w:type="character" w:customStyle="1" w:styleId="st46">
    <w:name w:val="st46"/>
    <w:uiPriority w:val="99"/>
    <w:rsid w:val="007A2454"/>
    <w:rPr>
      <w:i/>
      <w:iCs/>
      <w:color w:val="000000"/>
    </w:rPr>
  </w:style>
  <w:style w:type="table" w:styleId="a8">
    <w:name w:val="Table Grid"/>
    <w:basedOn w:val="a1"/>
    <w:uiPriority w:val="59"/>
    <w:rsid w:val="002164E3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50829/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ita.ua/legislation/law/22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law/223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AC41-5590-4BB5-8964-B7E7D9B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12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49</cp:revision>
  <cp:lastPrinted>2022-10-04T16:04:00Z</cp:lastPrinted>
  <dcterms:created xsi:type="dcterms:W3CDTF">2022-05-26T10:16:00Z</dcterms:created>
  <dcterms:modified xsi:type="dcterms:W3CDTF">2023-09-11T07:21:00Z</dcterms:modified>
</cp:coreProperties>
</file>